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5291B2C1" w14:textId="77777777" w:rsidR="003505EB" w:rsidRDefault="003505EB">
      <w:pPr>
        <w:spacing w:line="276" w:lineRule="auto"/>
      </w:pPr>
    </w:p>
    <w:p w14:paraId="2ACC928D" w14:textId="3751A773"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xml:space="preserve">, </w:t>
      </w:r>
      <w:proofErr w:type="spellStart"/>
      <w:r>
        <w:t>Jameal</w:t>
      </w:r>
      <w:proofErr w:type="spellEnd"/>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614E6990" w:rsidR="00471A3D" w:rsidRDefault="00EF0B3C">
      <w:pPr>
        <w:spacing w:line="276" w:lineRule="auto"/>
      </w:pPr>
      <w:r>
        <w:t>Berry</w:t>
      </w:r>
      <w:r>
        <w:rPr>
          <w:vertAlign w:val="superscript"/>
        </w:rPr>
        <w:t>6</w:t>
      </w:r>
      <w:r w:rsidR="00442DFD">
        <w:t>, He</w:t>
      </w:r>
      <w:r>
        <w:t>len</w:t>
      </w:r>
    </w:p>
    <w:p w14:paraId="06258AE8" w14:textId="1BB70A9B" w:rsidR="00471A3D" w:rsidRDefault="00C44F74">
      <w:pPr>
        <w:spacing w:line="276" w:lineRule="auto"/>
      </w:pPr>
      <w:r>
        <w:t>Wadde</w:t>
      </w:r>
      <w:r w:rsidR="00034ABC">
        <w:t>l</w:t>
      </w:r>
      <w:r>
        <w:t>l</w:t>
      </w:r>
      <w:r w:rsidRPr="003736F9">
        <w:rPr>
          <w:vertAlign w:val="superscript"/>
        </w:rPr>
        <w:t>7</w:t>
      </w:r>
      <w:r>
        <w:t xml:space="preserve">, </w:t>
      </w:r>
      <w:r w:rsidR="00EF0B3C">
        <w:t>Jenny</w:t>
      </w:r>
    </w:p>
    <w:p w14:paraId="581E9627" w14:textId="43EE98BA" w:rsidR="003505EB" w:rsidRDefault="003505EB">
      <w:pPr>
        <w:spacing w:line="276" w:lineRule="auto"/>
      </w:pPr>
    </w:p>
    <w:p w14:paraId="47EC1A2A" w14:textId="3DF04F71" w:rsidR="00471A3D" w:rsidRDefault="00EF0B3C">
      <w:pPr>
        <w:spacing w:line="240" w:lineRule="auto"/>
        <w:ind w:left="360" w:hanging="360"/>
      </w:pPr>
      <w:r>
        <w:rPr>
          <w:vertAlign w:val="superscript"/>
        </w:rPr>
        <w:t>1</w:t>
      </w:r>
      <w:r>
        <w:t xml:space="preserve">Conservation Biology Division, Northwest Fisheries Science Center, NOAA Fisheries, 2725 </w:t>
      </w:r>
      <w:proofErr w:type="spellStart"/>
      <w:r>
        <w:t>Montlake</w:t>
      </w:r>
      <w:proofErr w:type="spellEnd"/>
      <w:r>
        <w:t xml:space="preserv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 xml:space="preserve">Pacific States Marine Fisheries Commission, under contract to Conservation Biology Division, Northwest Fisheries Science Center, National Marine Fisheries Service, National Oceanic and Atmospheric Administration, 2725 </w:t>
      </w:r>
      <w:proofErr w:type="spellStart"/>
      <w:r w:rsidR="00BD073A">
        <w:rPr>
          <w:color w:val="222222"/>
          <w:shd w:val="clear" w:color="auto" w:fill="FFFFFF"/>
        </w:rPr>
        <w:t>Montlake</w:t>
      </w:r>
      <w:proofErr w:type="spellEnd"/>
      <w:r w:rsidR="00BD073A">
        <w:rPr>
          <w:color w:val="222222"/>
          <w:shd w:val="clear" w:color="auto" w:fill="FFFFFF"/>
        </w:rPr>
        <w:t xml:space="preserv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 xml:space="preserve">Fish Ecology Division, Northwest Fisheries Science Center, NOAA Fisheries, 2725 </w:t>
      </w:r>
      <w:proofErr w:type="spellStart"/>
      <w:r>
        <w:t>Montlake</w:t>
      </w:r>
      <w:proofErr w:type="spellEnd"/>
      <w:r>
        <w:t xml:space="preserv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0D0E5261"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proofErr w:type="spellStart"/>
      <w:r w:rsidR="004A1D51">
        <w:rPr>
          <w:i/>
        </w:rPr>
        <w:t>Macrocystis</w:t>
      </w:r>
      <w:proofErr w:type="spellEnd"/>
      <w:r w:rsidR="004A1D51">
        <w:rPr>
          <w:i/>
        </w:rPr>
        <w:t xml:space="preserve"> </w:t>
      </w:r>
      <w:proofErr w:type="spellStart"/>
      <w:r w:rsidR="004A1D51">
        <w:rPr>
          <w:i/>
        </w:rPr>
        <w:t>pyrifera</w:t>
      </w:r>
      <w:proofErr w:type="spellEnd"/>
      <w:r w:rsidR="004A1D51">
        <w:t xml:space="preserve"> and </w:t>
      </w:r>
      <w:proofErr w:type="spellStart"/>
      <w:r w:rsidR="004A1D51">
        <w:rPr>
          <w:i/>
        </w:rPr>
        <w:t>Nereocystis</w:t>
      </w:r>
      <w:proofErr w:type="spellEnd"/>
      <w:r w:rsidR="004A1D51">
        <w:rPr>
          <w:i/>
        </w:rPr>
        <w:t xml:space="preserve"> </w:t>
      </w:r>
      <w:proofErr w:type="spellStart"/>
      <w:r w:rsidR="004A1D51">
        <w:rPr>
          <w:i/>
        </w:rPr>
        <w:t>luetkeana</w:t>
      </w:r>
      <w:proofErr w:type="spellEnd"/>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proofErr w:type="spellStart"/>
      <w:r w:rsidRPr="002623AD">
        <w:rPr>
          <w:i/>
          <w:color w:val="000000" w:themeColor="text1"/>
        </w:rPr>
        <w:t>Strongylocentrotus</w:t>
      </w:r>
      <w:proofErr w:type="spellEnd"/>
      <w:r w:rsidRPr="002623AD">
        <w:rPr>
          <w:i/>
          <w:color w:val="000000" w:themeColor="text1"/>
        </w:rPr>
        <w:t xml:space="preserve"> </w:t>
      </w:r>
      <w:proofErr w:type="spellStart"/>
      <w:r w:rsidRPr="002623AD">
        <w:rPr>
          <w:i/>
          <w:color w:val="000000" w:themeColor="text1"/>
        </w:rPr>
        <w:t>purpuratus</w:t>
      </w:r>
      <w:proofErr w:type="spellEnd"/>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w:t>
      </w:r>
      <w:r w:rsidR="00270453">
        <w:rPr>
          <w:color w:val="000000" w:themeColor="text1"/>
        </w:rPr>
        <w:t xml:space="preserve">somewhat </w:t>
      </w:r>
      <w:r w:rsidRPr="002623AD">
        <w:rPr>
          <w:color w:val="000000" w:themeColor="text1"/>
        </w:rPr>
        <w:t>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proofErr w:type="spellStart"/>
      <w:r w:rsidR="00DB5A47">
        <w:rPr>
          <w:i/>
        </w:rPr>
        <w:t>Pycnopodia</w:t>
      </w:r>
      <w:proofErr w:type="spellEnd"/>
      <w:r w:rsidR="00DB5A47">
        <w:rPr>
          <w:i/>
        </w:rPr>
        <w:t xml:space="preserve"> </w:t>
      </w:r>
      <w:proofErr w:type="spellStart"/>
      <w:r w:rsidR="00DB5A47">
        <w:rPr>
          <w:i/>
        </w:rPr>
        <w:t>helianthoides</w:t>
      </w:r>
      <w:proofErr w:type="spellEnd"/>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w:t>
      </w:r>
      <w:r w:rsidR="00270453">
        <w:t xml:space="preserve">juvenile </w:t>
      </w:r>
      <w:r>
        <w:t>rockfish</w:t>
      </w:r>
      <w:r w:rsidR="00270453">
        <w:t>es</w:t>
      </w:r>
      <w:r>
        <w:t xml:space="preserve"> (</w:t>
      </w:r>
      <w:r>
        <w:rPr>
          <w:i/>
        </w:rPr>
        <w:t>Sebastes</w:t>
      </w:r>
      <w:r>
        <w:t xml:space="preserve"> spp.). We </w:t>
      </w:r>
      <w:r w:rsidR="002917C7">
        <w:t xml:space="preserve">found no evidence to support </w:t>
      </w:r>
      <w:r>
        <w:t xml:space="preserve">strong relationships between urchins and kelp that would suggest top-down impacts of urchins on kelp abundance, except at a small spatial scale </w:t>
      </w:r>
      <w:r w:rsidR="00B52794">
        <w:t>within</w:t>
      </w:r>
      <w:r>
        <w:t xml:space="preserve">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4B9FB05D" w:rsidR="00DB5A47" w:rsidRDefault="00EF0B3C">
      <w:r>
        <w:lastRenderedPageBreak/>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 xml:space="preserve">SSWS, </w:t>
      </w:r>
      <w:proofErr w:type="spellStart"/>
      <w:r w:rsidR="006D4C32">
        <w:t>a.k.a</w:t>
      </w:r>
      <w:proofErr w:type="spellEnd"/>
      <w:r w:rsidR="006D4C32">
        <w:t xml:space="preserve">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proofErr w:type="spellStart"/>
      <w:r>
        <w:rPr>
          <w:i/>
        </w:rPr>
        <w:t>Pycnopodia</w:t>
      </w:r>
      <w:proofErr w:type="spellEnd"/>
      <w:r>
        <w:rPr>
          <w:i/>
        </w:rPr>
        <w:t xml:space="preserve"> </w:t>
      </w:r>
      <w:proofErr w:type="spellStart"/>
      <w:r>
        <w:rPr>
          <w:i/>
        </w:rPr>
        <w:t>helianthoides</w:t>
      </w:r>
      <w:proofErr w:type="spellEnd"/>
      <w:r w:rsidR="000C6787" w:rsidRPr="000C6787">
        <w:t xml:space="preserve"> (hereafter </w:t>
      </w:r>
      <w:proofErr w:type="spellStart"/>
      <w:r w:rsidR="000C6787" w:rsidRPr="000C6787">
        <w:rPr>
          <w:i/>
        </w:rPr>
        <w:t>Pycnopodia</w:t>
      </w:r>
      <w:proofErr w:type="spellEnd"/>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proofErr w:type="spellStart"/>
      <w:r w:rsidR="000C6787">
        <w:rPr>
          <w:i/>
        </w:rPr>
        <w:t>Pycnopodia</w:t>
      </w:r>
      <w:proofErr w:type="spellEnd"/>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t>
      </w:r>
      <w:r>
        <w:lastRenderedPageBreak/>
        <w:t xml:space="preserve">which </w:t>
      </w:r>
      <w:r w:rsidR="00034ABC">
        <w:t>wa</w:t>
      </w:r>
      <w:r>
        <w:t xml:space="preserve">s temporally and spatially </w:t>
      </w:r>
      <w:proofErr w:type="spellStart"/>
      <w:r>
        <w:t>disjunct</w:t>
      </w:r>
      <w:proofErr w:type="spellEnd"/>
      <w:r>
        <w:t xml:space="preserve">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42FB9915" w:rsidR="00471A3D" w:rsidRDefault="005635FF" w:rsidP="005635FF">
      <w:r>
        <w:t>There were large regional difference i</w:t>
      </w:r>
      <w:r w:rsidR="005056B6">
        <w:t xml:space="preserve">n </w:t>
      </w:r>
      <w:r>
        <w:t xml:space="preserve">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w:t>
      </w:r>
      <w:r w:rsidR="00EF0B3C">
        <w:lastRenderedPageBreak/>
        <w:t xml:space="preserve">the restoration of a keystone predator, sea otter </w:t>
      </w:r>
      <w:proofErr w:type="spellStart"/>
      <w:r w:rsidR="00EF0B3C">
        <w:rPr>
          <w:i/>
        </w:rPr>
        <w:t>Enhydra</w:t>
      </w:r>
      <w:proofErr w:type="spellEnd"/>
      <w:r w:rsidR="00EF0B3C">
        <w:rPr>
          <w:i/>
        </w:rPr>
        <w:t xml:space="preserve"> </w:t>
      </w:r>
      <w:proofErr w:type="spellStart"/>
      <w:r w:rsidR="00EF0B3C">
        <w:rPr>
          <w:i/>
        </w:rPr>
        <w:t>lutris</w:t>
      </w:r>
      <w:proofErr w:type="spellEnd"/>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 xml:space="preserve">S. </w:t>
      </w:r>
      <w:proofErr w:type="spellStart"/>
      <w:r w:rsidR="00EF0B3C">
        <w:rPr>
          <w:i/>
        </w:rPr>
        <w:t>flavidus</w:t>
      </w:r>
      <w:proofErr w:type="spellEnd"/>
      <w:r w:rsidR="00EF0B3C">
        <w:t xml:space="preserve">, and canary rockfish </w:t>
      </w:r>
      <w:r w:rsidR="00EF0B3C">
        <w:rPr>
          <w:i/>
        </w:rPr>
        <w:t xml:space="preserve">S. </w:t>
      </w:r>
      <w:proofErr w:type="spellStart"/>
      <w:r w:rsidR="00EF0B3C">
        <w:rPr>
          <w:i/>
        </w:rPr>
        <w:t>pinniger</w:t>
      </w:r>
      <w:proofErr w:type="spellEnd"/>
      <w:r w:rsidR="00EF0B3C">
        <w:t xml:space="preserve">, and by both juvenile and adult black rockfish </w:t>
      </w:r>
      <w:r w:rsidR="00EF0B3C">
        <w:rPr>
          <w:i/>
        </w:rPr>
        <w:t xml:space="preserve">S. </w:t>
      </w:r>
      <w:proofErr w:type="spellStart"/>
      <w:r w:rsidR="00EF0B3C">
        <w:rPr>
          <w:i/>
        </w:rPr>
        <w:t>melanops</w:t>
      </w:r>
      <w:proofErr w:type="spellEnd"/>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9BD2406"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w:t>
      </w:r>
      <w:proofErr w:type="spellStart"/>
      <w:r>
        <w:t>macroalgae</w:t>
      </w:r>
      <w:proofErr w:type="spellEnd"/>
      <w:r>
        <w:t xml:space="preserve"> (giant kelp </w:t>
      </w:r>
      <w:proofErr w:type="spellStart"/>
      <w:r>
        <w:rPr>
          <w:i/>
        </w:rPr>
        <w:t>Macrocystis</w:t>
      </w:r>
      <w:proofErr w:type="spellEnd"/>
      <w:r>
        <w:rPr>
          <w:i/>
        </w:rPr>
        <w:t xml:space="preserve"> </w:t>
      </w:r>
      <w:proofErr w:type="spellStart"/>
      <w:r>
        <w:rPr>
          <w:i/>
        </w:rPr>
        <w:t>pyrifera</w:t>
      </w:r>
      <w:proofErr w:type="spellEnd"/>
      <w:r>
        <w:t xml:space="preserve">, bull kelp </w:t>
      </w:r>
      <w:proofErr w:type="spellStart"/>
      <w:r>
        <w:rPr>
          <w:i/>
        </w:rPr>
        <w:t>Nereocystis</w:t>
      </w:r>
      <w:proofErr w:type="spellEnd"/>
      <w:r>
        <w:rPr>
          <w:i/>
        </w:rPr>
        <w:t xml:space="preserve"> </w:t>
      </w:r>
      <w:proofErr w:type="spellStart"/>
      <w:r>
        <w:rPr>
          <w:i/>
        </w:rPr>
        <w:t>luetkeana</w:t>
      </w:r>
      <w:proofErr w:type="spellEnd"/>
      <w:r>
        <w:t xml:space="preserve">, stalked kelp </w:t>
      </w:r>
      <w:proofErr w:type="spellStart"/>
      <w:r>
        <w:rPr>
          <w:i/>
        </w:rPr>
        <w:t>Pterygophora</w:t>
      </w:r>
      <w:proofErr w:type="spellEnd"/>
      <w:r>
        <w:rPr>
          <w:i/>
        </w:rPr>
        <w:t xml:space="preserve"> </w:t>
      </w:r>
      <w:proofErr w:type="spellStart"/>
      <w:r>
        <w:rPr>
          <w:i/>
        </w:rPr>
        <w:t>californic</w:t>
      </w:r>
      <w:r w:rsidRPr="00237057">
        <w:rPr>
          <w:i/>
        </w:rPr>
        <w:t>a</w:t>
      </w:r>
      <w:proofErr w:type="spellEnd"/>
      <w:r w:rsidR="00CF55DA" w:rsidRPr="00237057">
        <w:rPr>
          <w:i/>
        </w:rPr>
        <w:t>,</w:t>
      </w:r>
      <w:r w:rsidR="00CF55DA" w:rsidRPr="00237057">
        <w:t xml:space="preserve"> and other </w:t>
      </w:r>
      <w:proofErr w:type="spellStart"/>
      <w:r w:rsidR="00237057" w:rsidRPr="00237057">
        <w:t>stipitate</w:t>
      </w:r>
      <w:proofErr w:type="spellEnd"/>
      <w:r w:rsidR="00237057" w:rsidRPr="00237057">
        <w:t xml:space="preserve"> </w:t>
      </w:r>
      <w:r w:rsidR="00CF55DA" w:rsidRPr="00237057">
        <w:t>kelps</w:t>
      </w:r>
      <w:r w:rsidRPr="00237057">
        <w:t>)</w:t>
      </w:r>
      <w:r>
        <w:t xml:space="preserve">, sea urchins, sea stars, and fishes, including juvenile rockfishes. </w:t>
      </w:r>
      <w:r w:rsidR="00237057">
        <w:t xml:space="preserve">Note </w:t>
      </w:r>
      <w:proofErr w:type="spellStart"/>
      <w:r w:rsidR="00237057">
        <w:rPr>
          <w:i/>
        </w:rPr>
        <w:t>Macrocystis</w:t>
      </w:r>
      <w:proofErr w:type="spellEnd"/>
      <w:r w:rsidR="00237057">
        <w:rPr>
          <w:i/>
        </w:rPr>
        <w:t xml:space="preserve"> </w:t>
      </w:r>
      <w:r w:rsidR="00237057">
        <w:t xml:space="preserve">and </w:t>
      </w:r>
      <w:proofErr w:type="spellStart"/>
      <w:r w:rsidR="00237057">
        <w:rPr>
          <w:i/>
        </w:rPr>
        <w:t>Nereocystis</w:t>
      </w:r>
      <w:proofErr w:type="spellEnd"/>
      <w:r w:rsidR="00237057">
        <w:rPr>
          <w:i/>
        </w:rPr>
        <w:t xml:space="preserve"> </w:t>
      </w:r>
      <w:r w:rsidR="00237057">
        <w:t xml:space="preserve">form surface canopies, while </w:t>
      </w:r>
      <w:proofErr w:type="spellStart"/>
      <w:r w:rsidR="00237057">
        <w:rPr>
          <w:i/>
        </w:rPr>
        <w:t>Pterygophora</w:t>
      </w:r>
      <w:proofErr w:type="spellEnd"/>
      <w:r w:rsidR="00237057">
        <w:rPr>
          <w:i/>
        </w:rPr>
        <w:t xml:space="preserve"> </w:t>
      </w:r>
      <w:r w:rsidR="00237057">
        <w:t xml:space="preserve">forms mid-water canopies 1.0-3.0 m off the bottom. </w:t>
      </w:r>
      <w:r w:rsidR="009712B6">
        <w:t xml:space="preserve">We </w:t>
      </w:r>
      <w:r w:rsidR="0006327B">
        <w:t>examine MHW timing and severity using</w:t>
      </w:r>
      <w:r w:rsidR="009C7CEF">
        <w:t xml:space="preserve"> SST</w:t>
      </w:r>
      <w:r w:rsidR="0069335A">
        <w:t xml:space="preserve">. While SST is </w:t>
      </w:r>
      <w:r w:rsidR="009C7CEF">
        <w:t xml:space="preserve">the primary </w:t>
      </w:r>
      <w:r w:rsidR="009C7CEF">
        <w:lastRenderedPageBreak/>
        <w:t xml:space="preserve">parameter </w:t>
      </w:r>
      <w:r w:rsidR="00257AFB">
        <w:t xml:space="preserve">used to </w:t>
      </w:r>
      <w:r w:rsidR="009C7CEF">
        <w:t>identify</w:t>
      </w:r>
      <w:r w:rsidR="00257AFB">
        <w:t xml:space="preserve"> </w:t>
      </w:r>
      <w:r w:rsidR="0087702D">
        <w:t>MHWs (</w:t>
      </w:r>
      <w:proofErr w:type="spellStart"/>
      <w:r w:rsidR="0087702D">
        <w:t>Hobday</w:t>
      </w:r>
      <w:proofErr w:type="spellEnd"/>
      <w:r w:rsidR="0087702D">
        <w:t xml:space="preserve"> et al. 2016)</w:t>
      </w:r>
      <w:r w:rsidR="0069335A">
        <w:t xml:space="preserve">, multiple drivers significantly influence the occurrence and nature of MHWs, and temperature extremes co-occur with changes in many interacting environmental conditions, which are difficult to disentangle </w:t>
      </w:r>
      <w:r w:rsidR="00C1461A">
        <w:fldChar w:fldCharType="begin"/>
      </w:r>
      <w:r w:rsidR="00C1461A">
        <w:instrText xml:space="preserve"> ADDIN EN.CITE &lt;EndNote&gt;&lt;Cite&gt;&lt;Author&gt;Straub&lt;/Author&gt;&lt;Year&gt;2019&lt;/Year&gt;&lt;RecNum&gt;9128&lt;/RecNum&gt;&lt;DisplayText&gt;(Straub et al. 2019)&lt;/DisplayText&gt;&lt;record&gt;&lt;rec-number&gt;9128&lt;/rec-number&gt;&lt;foreign-keys&gt;&lt;key app="EN" db-id="prxrzzvdy0x2s4ee00qpxptadsswa02rwx0p" timestamp="1648501366"&gt;9128&lt;/key&gt;&lt;/foreign-keys&gt;&lt;ref-type name="Journal Article"&gt;17&lt;/ref-type&gt;&lt;contributors&gt;&lt;authors&gt;&lt;author&gt;Straub,Sandra C.&lt;/author&gt;&lt;author&gt;Wernberg,Thomas&lt;/author&gt;&lt;author&gt;Thomsen,Mads S.&lt;/author&gt;&lt;author&gt;Moore,Pippa J.&lt;/author&gt;&lt;author&gt;Burrows,Michael T.&lt;/author&gt;&lt;author&gt;Harvey,Ben P.&lt;/author&gt;&lt;author&gt;Smale,Dan A.&lt;/author&gt;&lt;/authors&gt;&lt;/contributors&gt;&lt;titles&gt;&lt;title&gt;Resistance, Extinction, and Everything in Between – The Diverse Responses of Seaweeds to Marine Heatwaves&lt;/title&gt;&lt;secondary-title&gt;Frontiers in Marine Science&lt;/secondary-title&gt;&lt;short-title&gt;Marine heatwave impacts on seaweeds&lt;/short-title&gt;&lt;/titles&gt;&lt;periodical&gt;&lt;full-title&gt;Frontiers in Marine Science&lt;/full-title&gt;&lt;abbr-1&gt;Front Mar Sci&lt;/abbr-1&gt;&lt;/periodical&gt;&lt;volume&gt;6&lt;/volume&gt;&lt;keywords&gt;&lt;keyword&gt;temperature extremes,Temperature anomalies,climate variability,extreme climatic events,macroalgae,foundation species,Habitat formers,range contraction&lt;/keyword&gt;&lt;/keywords&gt;&lt;dates&gt;&lt;year&gt;2019&lt;/year&gt;&lt;pub-dates&gt;&lt;date&gt;2019-December-13&lt;/date&gt;&lt;/pub-dates&gt;&lt;/dates&gt;&lt;isbn&gt;2296-7745&lt;/isbn&gt;&lt;work-type&gt;Review&lt;/work-type&gt;&lt;urls&gt;&lt;related-urls&gt;&lt;url&gt;https://www.frontiersin.org/article/10.3389/fmars.2019.00763&lt;/url&gt;&lt;/related-urls&gt;&lt;/urls&gt;&lt;electronic-resource-num&gt;10.3389/fmars.2019.00763&lt;/electronic-resource-num&gt;&lt;language&gt;English&lt;/language&gt;&lt;/record&gt;&lt;/Cite&gt;&lt;/EndNote&gt;</w:instrText>
      </w:r>
      <w:r w:rsidR="00C1461A">
        <w:fldChar w:fldCharType="separate"/>
      </w:r>
      <w:r w:rsidR="00C1461A">
        <w:rPr>
          <w:noProof/>
        </w:rPr>
        <w:t>(Straub et al. 2019)</w:t>
      </w:r>
      <w:r w:rsidR="00C1461A">
        <w:fldChar w:fldCharType="end"/>
      </w:r>
      <w:r w:rsidR="0069335A">
        <w:t xml:space="preserve">. </w:t>
      </w:r>
      <w:r w:rsidR="00257AFB">
        <w:t>Specific to kelp research</w:t>
      </w:r>
      <w:r w:rsidR="0087702D">
        <w:t xml:space="preserve">, </w:t>
      </w:r>
      <w:r w:rsidR="009712B6">
        <w:t xml:space="preserve">SST has been used as a proxy for nutrient conditions based on experimentally derived relationships </w:t>
      </w:r>
      <w:r w:rsidR="00257AFB">
        <w:t xml:space="preserve"> </w:t>
      </w:r>
      <w:r w:rsidR="00C1461A">
        <w:t xml:space="preserve"> </w: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 </w:instrTex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EN.CITE.DATA </w:instrText>
      </w:r>
      <w:r w:rsidR="00C1461A">
        <w:fldChar w:fldCharType="end"/>
      </w:r>
      <w:r w:rsidR="00C1461A">
        <w:fldChar w:fldCharType="separate"/>
      </w:r>
      <w:r w:rsidR="00C1461A">
        <w:rPr>
          <w:noProof/>
        </w:rPr>
        <w:t>(e.g., Cavanaugh et al. 2011, Pfister et al. 2018)</w:t>
      </w:r>
      <w:r w:rsidR="00C1461A">
        <w:fldChar w:fldCharType="end"/>
      </w:r>
      <w:r w:rsidR="009712B6">
        <w:t xml:space="preserve">, </w:t>
      </w:r>
      <w:r w:rsidR="0006327B">
        <w:t xml:space="preserve">while other studies suggest that </w:t>
      </w:r>
      <w:r w:rsidR="009712B6">
        <w:t xml:space="preserve">elevated </w:t>
      </w:r>
      <w:r w:rsidR="00257AFB">
        <w:t>temperatures</w:t>
      </w:r>
      <w:r w:rsidR="009712B6">
        <w:t xml:space="preserve"> </w:t>
      </w:r>
      <w:r w:rsidR="0006327B">
        <w:t>ha</w:t>
      </w:r>
      <w:r w:rsidR="008C68EF">
        <w:t>ve</w:t>
      </w:r>
      <w:r w:rsidR="0006327B">
        <w:t xml:space="preserve"> independent</w:t>
      </w:r>
      <w:r w:rsidR="009712B6">
        <w:t xml:space="preserve"> </w:t>
      </w:r>
      <w:r w:rsidR="0006327B">
        <w:t xml:space="preserve">physiological impacts </w:t>
      </w:r>
      <w:r w:rsidR="00C1461A">
        <w:t xml:space="preserve"> </w: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 </w:instrTex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EN.CITE.DATA </w:instrText>
      </w:r>
      <w:r w:rsidR="00C1461A">
        <w:fldChar w:fldCharType="end"/>
      </w:r>
      <w:r w:rsidR="00C1461A">
        <w:fldChar w:fldCharType="separate"/>
      </w:r>
      <w:r w:rsidR="00C1461A">
        <w:rPr>
          <w:noProof/>
        </w:rPr>
        <w:t>(Muth et al. 2019, Hamilton et al. 2020)</w:t>
      </w:r>
      <w:r w:rsidR="00C1461A">
        <w:fldChar w:fldCharType="end"/>
      </w:r>
      <w:r w:rsidR="0006327B">
        <w:t xml:space="preserve">. </w:t>
      </w:r>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5" w:name="_t0t7vqvdf4ti" w:colFirst="0" w:colLast="0"/>
      <w:bookmarkEnd w:id="5"/>
      <w:r>
        <w:rPr>
          <w:sz w:val="46"/>
          <w:szCs w:val="46"/>
        </w:rPr>
        <w:t>Materials and Methods</w:t>
      </w:r>
    </w:p>
    <w:p w14:paraId="6CA47008" w14:textId="77777777" w:rsidR="00471A3D" w:rsidRDefault="00EF0B3C">
      <w:pPr>
        <w:pStyle w:val="Heading2"/>
        <w:keepLines w:val="0"/>
        <w:spacing w:after="80"/>
        <w:rPr>
          <w:sz w:val="34"/>
          <w:szCs w:val="34"/>
        </w:rPr>
      </w:pPr>
      <w:bookmarkStart w:id="6" w:name="_igkfmf7a0x3h" w:colFirst="0" w:colLast="0"/>
      <w:bookmarkEnd w:id="6"/>
      <w:r>
        <w:rPr>
          <w:sz w:val="34"/>
          <w:szCs w:val="34"/>
        </w:rPr>
        <w:t>Study sites</w:t>
      </w:r>
    </w:p>
    <w:p w14:paraId="7B6AD6E4" w14:textId="4831E0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w:t>
      </w:r>
      <w:r>
        <w:lastRenderedPageBreak/>
        <w:t xml:space="preserve">Marine Sanctuary (OCNMS, designated in 1994) along the coast of Washington, </w:t>
      </w:r>
      <w:r w:rsidR="00D60B7A">
        <w:t>USA</w:t>
      </w:r>
      <w:r>
        <w:t xml:space="preserve"> (Fig. 1). These sites range from Destruction Island in the south to </w:t>
      </w:r>
      <w:proofErr w:type="spellStart"/>
      <w:r>
        <w:t>Neah</w:t>
      </w:r>
      <w:proofErr w:type="spellEnd"/>
      <w:r>
        <w:t xml:space="preserve">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xml:space="preserve">, and supported the </w:t>
      </w:r>
      <w:r w:rsidR="004F1234">
        <w:t>surface-</w:t>
      </w:r>
      <w:proofErr w:type="spellStart"/>
      <w:r>
        <w:t>canopy</w:t>
      </w:r>
      <w:r w:rsidR="009B32D9">
        <w:t>forming</w:t>
      </w:r>
      <w:proofErr w:type="spellEnd"/>
      <w:r w:rsidR="009B32D9">
        <w:t xml:space="preserve"> </w:t>
      </w:r>
      <w:r>
        <w:t>kelp</w:t>
      </w:r>
      <w:r w:rsidR="009B32D9">
        <w:t xml:space="preserve"> </w:t>
      </w:r>
      <w:r>
        <w:t>s</w:t>
      </w:r>
      <w:r w:rsidR="009B32D9">
        <w:t>pecies</w:t>
      </w:r>
      <w:r>
        <w:t xml:space="preserve"> </w:t>
      </w:r>
      <w:proofErr w:type="spellStart"/>
      <w:r>
        <w:rPr>
          <w:i/>
        </w:rPr>
        <w:t>Macrocystis</w:t>
      </w:r>
      <w:proofErr w:type="spellEnd"/>
      <w:r>
        <w:rPr>
          <w:i/>
        </w:rPr>
        <w:t xml:space="preserve"> </w:t>
      </w:r>
      <w:proofErr w:type="spellStart"/>
      <w:r>
        <w:rPr>
          <w:i/>
        </w:rPr>
        <w:t>pyrifera</w:t>
      </w:r>
      <w:proofErr w:type="spellEnd"/>
      <w:r>
        <w:rPr>
          <w:i/>
        </w:rPr>
        <w:t xml:space="preserve"> </w:t>
      </w:r>
      <w:r>
        <w:t xml:space="preserve">(hereafter </w:t>
      </w:r>
      <w:proofErr w:type="spellStart"/>
      <w:r>
        <w:rPr>
          <w:i/>
        </w:rPr>
        <w:t>Macrocystis</w:t>
      </w:r>
      <w:proofErr w:type="spellEnd"/>
      <w:r>
        <w:t xml:space="preserve">) and/or </w:t>
      </w:r>
      <w:proofErr w:type="spellStart"/>
      <w:r>
        <w:rPr>
          <w:i/>
        </w:rPr>
        <w:t>Nereocystis</w:t>
      </w:r>
      <w:proofErr w:type="spellEnd"/>
      <w:r>
        <w:rPr>
          <w:i/>
        </w:rPr>
        <w:t xml:space="preserve"> </w:t>
      </w:r>
      <w:proofErr w:type="spellStart"/>
      <w:r>
        <w:rPr>
          <w:i/>
        </w:rPr>
        <w:t>luetkeana</w:t>
      </w:r>
      <w:proofErr w:type="spellEnd"/>
      <w:r>
        <w:rPr>
          <w:i/>
        </w:rPr>
        <w:t xml:space="preserve"> </w:t>
      </w:r>
      <w:r>
        <w:t xml:space="preserve">(hereafter </w:t>
      </w:r>
      <w:proofErr w:type="spellStart"/>
      <w:r>
        <w:rPr>
          <w:i/>
        </w:rPr>
        <w:t>Nereocystis</w:t>
      </w:r>
      <w:proofErr w:type="spellEnd"/>
      <w:r>
        <w:t xml:space="preserve">), as well as </w:t>
      </w:r>
      <w:r w:rsidR="004554B2">
        <w:t xml:space="preserve">the </w:t>
      </w:r>
      <w:r w:rsidR="00CF55DA">
        <w:t>mid</w:t>
      </w:r>
      <w:r w:rsidR="009B32D9">
        <w:t>-</w:t>
      </w:r>
      <w:r w:rsidR="00CF55DA">
        <w:t>water</w:t>
      </w:r>
      <w:r w:rsidR="009B32D9">
        <w:t xml:space="preserve"> </w:t>
      </w:r>
      <w:r w:rsidR="004F1234">
        <w:t xml:space="preserve">(1-1.5 m off bottom) </w:t>
      </w:r>
      <w:proofErr w:type="spellStart"/>
      <w:r w:rsidR="009B32D9">
        <w:t>stipitate</w:t>
      </w:r>
      <w:proofErr w:type="spellEnd"/>
      <w:r w:rsidR="009B32D9">
        <w:t xml:space="preserve"> kelp </w:t>
      </w:r>
      <w:proofErr w:type="spellStart"/>
      <w:r>
        <w:rPr>
          <w:i/>
        </w:rPr>
        <w:t>Pterygophora</w:t>
      </w:r>
      <w:proofErr w:type="spellEnd"/>
      <w:r>
        <w:rPr>
          <w:i/>
        </w:rPr>
        <w:t xml:space="preserve"> </w:t>
      </w:r>
      <w:proofErr w:type="spellStart"/>
      <w:r>
        <w:rPr>
          <w:i/>
        </w:rPr>
        <w:t>californica</w:t>
      </w:r>
      <w:proofErr w:type="spellEnd"/>
      <w:r>
        <w:t xml:space="preserve"> (hereafter </w:t>
      </w:r>
      <w:proofErr w:type="spellStart"/>
      <w:r>
        <w:rPr>
          <w:i/>
        </w:rPr>
        <w:t>Pterygophora</w:t>
      </w:r>
      <w:proofErr w:type="spellEnd"/>
      <w:r>
        <w:t>)</w:t>
      </w:r>
      <w:r w:rsidR="004F1234">
        <w:t>, and various understory kelps</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7" w:name="_qaa02jqwwy36" w:colFirst="0" w:colLast="0"/>
      <w:bookmarkEnd w:id="7"/>
      <w:r>
        <w:rPr>
          <w:sz w:val="34"/>
          <w:szCs w:val="34"/>
        </w:rPr>
        <w:t>Survey design</w:t>
      </w:r>
    </w:p>
    <w:p w14:paraId="6D7B1DC1" w14:textId="0EB28BA5" w:rsidR="00471A3D" w:rsidRDefault="00EF0B3C">
      <w:r>
        <w:t xml:space="preserve">Our survey provides estimates of species-level abundance for four guilds in kelp forest ecosystems: (1) the major </w:t>
      </w:r>
      <w:proofErr w:type="spellStart"/>
      <w:r>
        <w:t>macrophytes</w:t>
      </w:r>
      <w:proofErr w:type="spellEnd"/>
      <w:r>
        <w:t xml:space="preserve"> (</w:t>
      </w:r>
      <w:proofErr w:type="spellStart"/>
      <w:r>
        <w:rPr>
          <w:i/>
        </w:rPr>
        <w:t>Macrocystis</w:t>
      </w:r>
      <w:proofErr w:type="spellEnd"/>
      <w:r>
        <w:rPr>
          <w:i/>
        </w:rPr>
        <w:t xml:space="preserve">, </w:t>
      </w:r>
      <w:proofErr w:type="spellStart"/>
      <w:r>
        <w:rPr>
          <w:i/>
        </w:rPr>
        <w:t>Nereocystis</w:t>
      </w:r>
      <w:proofErr w:type="spellEnd"/>
      <w:r>
        <w:t xml:space="preserve">, </w:t>
      </w:r>
      <w:proofErr w:type="spellStart"/>
      <w:r>
        <w:rPr>
          <w:i/>
        </w:rPr>
        <w:t>Pterygophora</w:t>
      </w:r>
      <w:proofErr w:type="spellEnd"/>
      <w:r w:rsidR="004554B2">
        <w:rPr>
          <w:i/>
        </w:rPr>
        <w:t xml:space="preserve">, </w:t>
      </w:r>
      <w:r w:rsidR="004554B2" w:rsidRPr="004554B2">
        <w:t>and ‘Other’, the sum of other</w:t>
      </w:r>
      <w:r w:rsidR="004554B2">
        <w:t xml:space="preserve"> </w:t>
      </w:r>
      <w:proofErr w:type="spellStart"/>
      <w:r w:rsidR="004554B2">
        <w:t>stipitate</w:t>
      </w:r>
      <w:proofErr w:type="spellEnd"/>
      <w:r w:rsidR="004554B2" w:rsidRPr="004554B2">
        <w:t xml:space="preserve"> </w:t>
      </w:r>
      <w:proofErr w:type="spellStart"/>
      <w:r w:rsidR="004554B2" w:rsidRPr="004554B2">
        <w:t>macrophyes</w:t>
      </w:r>
      <w:proofErr w:type="spellEnd"/>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2015 we only sampled at 5 m). We targeted completing six </w:t>
      </w:r>
      <w:r w:rsidR="007010A2">
        <w:t xml:space="preserve">replicate </w:t>
      </w:r>
      <w:r>
        <w:t>transects at each year-site-depth combination (Table S1)</w:t>
      </w:r>
      <w:r w:rsidR="007010A2">
        <w:t>.</w:t>
      </w:r>
    </w:p>
    <w:p w14:paraId="2B554574" w14:textId="2A26F10B" w:rsidR="00471A3D" w:rsidRPr="007010A2" w:rsidRDefault="00EF0B3C">
      <w:r>
        <w:t xml:space="preserve">For algae and invertebrates, we surveyed a </w:t>
      </w:r>
      <w:r w:rsidR="007010A2">
        <w:t>30</w:t>
      </w:r>
      <w:r w:rsidR="005056B6">
        <w:t>-</w:t>
      </w:r>
      <w:r w:rsidR="007010A2">
        <w:t xml:space="preserve">m long by </w:t>
      </w:r>
      <w:r>
        <w:t>2-m wide swath on each transect (60 m</w:t>
      </w:r>
      <w:r>
        <w:rPr>
          <w:vertAlign w:val="superscript"/>
        </w:rPr>
        <w:t>2</w:t>
      </w:r>
      <w:r>
        <w:t xml:space="preserve"> total area), and for fish</w:t>
      </w:r>
      <w:r w:rsidR="007010A2">
        <w:t>es</w:t>
      </w:r>
      <w:r>
        <w:t xml:space="preserve"> we surveyed a </w:t>
      </w:r>
      <w:r w:rsidR="007010A2">
        <w:t>30</w:t>
      </w:r>
      <w:r w:rsidR="005056B6">
        <w:t>-</w:t>
      </w:r>
      <w:r w:rsidR="007010A2">
        <w:t xml:space="preserve">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w:t>
      </w:r>
      <w:r w:rsidR="0083232F">
        <w:lastRenderedPageBreak/>
        <w:t xml:space="preserve">segments along </w:t>
      </w:r>
      <w:proofErr w:type="gramStart"/>
      <w:r w:rsidR="0083232F">
        <w:t>a transect</w:t>
      </w:r>
      <w:proofErr w:type="gramEnd"/>
      <w:r w:rsidR="0083232F">
        <w:t xml:space="preserve">,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proofErr w:type="gramStart"/>
      <w:r w:rsidR="00D471EF">
        <w:rPr>
          <w:rFonts w:eastAsia="Gungsuh"/>
        </w:rPr>
        <w:t>Rockfishes</w:t>
      </w:r>
      <w:proofErr w:type="gramEnd"/>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 xml:space="preserve">visibility on each transect by determining the distance at which the lead diver could </w:t>
      </w:r>
      <w:r w:rsidR="000B28CF">
        <w:rPr>
          <w:rFonts w:eastAsia="Gungsuh"/>
        </w:rPr>
        <w:t>distinguish</w:t>
      </w:r>
      <w:r w:rsidRPr="00D471EF">
        <w:rPr>
          <w:rFonts w:eastAsia="Gungsuh"/>
        </w:rPr>
        <w:t xml:space="preserv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w:t>
      </w:r>
      <w:proofErr w:type="spellStart"/>
      <w:r>
        <w:t>Shurin</w:t>
      </w:r>
      <w:proofErr w:type="spellEnd"/>
      <w:r>
        <w:t xml:space="preserve"> 2020). Yellowtail </w:t>
      </w:r>
      <w:r w:rsidR="00B87680">
        <w:t>and black</w:t>
      </w:r>
      <w:r>
        <w:t xml:space="preserve"> (</w:t>
      </w:r>
      <w:r w:rsidR="00AD0B4B">
        <w:t>YTB</w:t>
      </w:r>
      <w:r>
        <w:t xml:space="preserve">) included </w:t>
      </w:r>
      <w:r w:rsidR="00B87680">
        <w:t xml:space="preserve">both yellowtail </w:t>
      </w:r>
      <w:r w:rsidR="00B87680">
        <w:rPr>
          <w:i/>
        </w:rPr>
        <w:t xml:space="preserve">S. </w:t>
      </w:r>
      <w:proofErr w:type="spellStart"/>
      <w:r w:rsidR="00B87680">
        <w:rPr>
          <w:i/>
        </w:rPr>
        <w:t>flavidus</w:t>
      </w:r>
      <w:proofErr w:type="spellEnd"/>
      <w:r w:rsidR="00B87680">
        <w:rPr>
          <w:i/>
        </w:rPr>
        <w:t xml:space="preserve"> </w:t>
      </w:r>
      <w:r w:rsidR="009B05CA" w:rsidRPr="009B05CA">
        <w:t>and</w:t>
      </w:r>
      <w:r>
        <w:t xml:space="preserve"> black</w:t>
      </w:r>
      <w:r>
        <w:rPr>
          <w:i/>
        </w:rPr>
        <w:t xml:space="preserve"> S. </w:t>
      </w:r>
      <w:proofErr w:type="spellStart"/>
      <w:r>
        <w:rPr>
          <w:i/>
        </w:rPr>
        <w:t>melanops</w:t>
      </w:r>
      <w:proofErr w:type="spellEnd"/>
      <w:r>
        <w:t xml:space="preserve"> </w:t>
      </w:r>
      <w:r w:rsidR="009B05CA">
        <w:t>rockfishes</w:t>
      </w:r>
      <w:r>
        <w:t xml:space="preserve">. The copper/quillback/brown (CQB) group included copper </w:t>
      </w:r>
      <w:r>
        <w:rPr>
          <w:i/>
        </w:rPr>
        <w:t xml:space="preserve">S. </w:t>
      </w:r>
      <w:proofErr w:type="spellStart"/>
      <w:r>
        <w:rPr>
          <w:i/>
        </w:rPr>
        <w:t>caurinus</w:t>
      </w:r>
      <w:proofErr w:type="spellEnd"/>
      <w:r>
        <w:t xml:space="preserve">, quillback </w:t>
      </w:r>
      <w:r>
        <w:rPr>
          <w:i/>
        </w:rPr>
        <w:t xml:space="preserve">S. </w:t>
      </w:r>
      <w:proofErr w:type="spellStart"/>
      <w:r>
        <w:rPr>
          <w:i/>
        </w:rPr>
        <w:t>maliger</w:t>
      </w:r>
      <w:proofErr w:type="spellEnd"/>
      <w:r>
        <w:t xml:space="preserve">, and brown </w:t>
      </w:r>
      <w:r>
        <w:rPr>
          <w:i/>
        </w:rPr>
        <w:t xml:space="preserve">S. </w:t>
      </w:r>
      <w:proofErr w:type="spellStart"/>
      <w:r>
        <w:rPr>
          <w:i/>
        </w:rPr>
        <w:t>auriculatus</w:t>
      </w:r>
      <w:proofErr w:type="spellEnd"/>
      <w:r>
        <w:t xml:space="preserve"> rockfishes. We were able to identify canary </w:t>
      </w:r>
      <w:r>
        <w:rPr>
          <w:i/>
        </w:rPr>
        <w:t xml:space="preserve">S. </w:t>
      </w:r>
      <w:proofErr w:type="spellStart"/>
      <w:r>
        <w:rPr>
          <w:i/>
        </w:rPr>
        <w:t>pinniger</w:t>
      </w:r>
      <w:proofErr w:type="spellEnd"/>
      <w:r>
        <w:t xml:space="preserve"> and blue rockfish </w:t>
      </w:r>
      <w:r>
        <w:rPr>
          <w:i/>
        </w:rPr>
        <w:t xml:space="preserve">S. </w:t>
      </w:r>
      <w:proofErr w:type="spellStart"/>
      <w:r>
        <w:rPr>
          <w:i/>
        </w:rPr>
        <w:t>mystinus</w:t>
      </w:r>
      <w:proofErr w:type="spellEnd"/>
      <w:r>
        <w:t xml:space="preserve"> to species. Unidentified individuals were categorized as juvenile rockfishes.</w:t>
      </w:r>
    </w:p>
    <w:p w14:paraId="644D47F4" w14:textId="77777777" w:rsidR="00471A3D" w:rsidRDefault="00EF0B3C">
      <w:pPr>
        <w:pStyle w:val="Heading2"/>
      </w:pPr>
      <w:bookmarkStart w:id="8" w:name="_imz9yv51qjaf" w:colFirst="0" w:colLast="0"/>
      <w:bookmarkEnd w:id="8"/>
      <w:r>
        <w:t>Sea surface temperature (SST)</w:t>
      </w:r>
    </w:p>
    <w:p w14:paraId="03CE3B8E" w14:textId="1A172125"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for 2003-2021 for each of the five sites</w:t>
      </w:r>
      <w:r w:rsidR="008E1E15">
        <w:t xml:space="preserve"> (https://psl.noaa.gov/data/gridded/data.noaa.oisst.v2.highres.html)</w:t>
      </w:r>
      <w:r>
        <w:t xml:space="preserve">. These data are available daily in a 0.25-degree latitude x 0.25-degree longitude global grid. The </w:t>
      </w:r>
      <w:proofErr w:type="spellStart"/>
      <w:r>
        <w:t>Neah</w:t>
      </w:r>
      <w:proofErr w:type="spellEnd"/>
      <w:r>
        <w:t xml:space="preserve"> Bay and </w:t>
      </w:r>
      <w:proofErr w:type="spellStart"/>
      <w:r>
        <w:t>Tatoosh</w:t>
      </w:r>
      <w:proofErr w:type="spellEnd"/>
      <w:r>
        <w:t xml:space="preserve"> sites fall within the same OISST grid cell, so their values are identical. We then calculated the mean </w:t>
      </w:r>
      <w:r>
        <w:lastRenderedPageBreak/>
        <w:t xml:space="preserve">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9" w:name="_au0wchpbj09l" w:colFirst="0" w:colLast="0"/>
      <w:bookmarkEnd w:id="9"/>
      <w:r>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proofErr w:type="spellStart"/>
      <w:r>
        <w:rPr>
          <w:i/>
        </w:rPr>
        <w:t>Macrocystis</w:t>
      </w:r>
      <w:proofErr w:type="spellEnd"/>
      <w:r>
        <w:t xml:space="preserve"> and </w:t>
      </w:r>
      <w:proofErr w:type="spellStart"/>
      <w:r>
        <w:rPr>
          <w:i/>
        </w:rPr>
        <w:t>Nereocystis</w:t>
      </w:r>
      <w:proofErr w:type="spellEnd"/>
      <w:r>
        <w:t>. Here we use</w:t>
      </w:r>
      <w:r w:rsidR="00D60B7A">
        <w:t>d</w:t>
      </w:r>
      <w:r>
        <w:t xml:space="preserve"> data on the canopy area defin</w:t>
      </w:r>
      <w:r w:rsidR="00CF55DA">
        <w:t>ed as the spatial extent of</w:t>
      </w:r>
      <w:r w:rsidR="008D19A5">
        <w:t xml:space="preserve"> </w:t>
      </w:r>
      <w:r w:rsidR="000F7BB3">
        <w:t>kelp 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0" w:name="_2h658b2af9qi" w:colFirst="0" w:colLast="0"/>
      <w:bookmarkEnd w:id="10"/>
      <w:r>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w:t>
      </w:r>
      <w:proofErr w:type="spellStart"/>
      <w:r w:rsidR="00583812">
        <w:t>Neah</w:t>
      </w:r>
      <w:proofErr w:type="spellEnd"/>
      <w:r w:rsidR="00583812">
        <w:t xml:space="preserve"> Bay </w:t>
      </w:r>
      <w:r>
        <w:t xml:space="preserve">in the years during and following the MHW to better understand changes during our study period in the context of the longer-term kelp dynamics. </w:t>
      </w:r>
    </w:p>
    <w:p w14:paraId="459FAEC1" w14:textId="24692078" w:rsidR="00471A3D" w:rsidRDefault="00EF0B3C">
      <w:pPr>
        <w:spacing w:before="120" w:after="120"/>
      </w:pPr>
      <w:r>
        <w:lastRenderedPageBreak/>
        <w:t>To understand changes in kelp forest communities since 20</w:t>
      </w:r>
      <w:r w:rsidRPr="0022640D">
        <w:t>15, we created a regionally aggregated time series (2015-2021) for each of the focal taxa</w:t>
      </w:r>
      <w:r w:rsidR="00F221A9" w:rsidRPr="0022640D">
        <w:t xml:space="preserve"> within the four guilds</w:t>
      </w:r>
      <w:r w:rsidRPr="0022640D">
        <w:t xml:space="preserve"> of our SCUBA surveys</w:t>
      </w:r>
      <w:r w:rsidR="000B28CF">
        <w:t xml:space="preserve"> (kelps, invertebrates, fishes, juvenile rockfishes)</w:t>
      </w:r>
      <w:r w:rsidR="00F53AC3" w:rsidRPr="0022640D">
        <w:t>; i</w:t>
      </w:r>
      <w:r w:rsidR="006F1D2E" w:rsidRPr="0022640D">
        <w:t xml:space="preserve">n some cases, rare species were combined into a larger </w:t>
      </w:r>
      <w:r w:rsidR="00F108CB" w:rsidRPr="0022640D">
        <w:t>taxon</w:t>
      </w:r>
      <w:r w:rsidR="00F53AC3" w:rsidRPr="0022640D">
        <w:t xml:space="preserve"> (Tables S2-S5, </w:t>
      </w:r>
      <w:r w:rsidR="00F53AC3">
        <w:t xml:space="preserve">Fig. </w:t>
      </w:r>
      <w:r w:rsidR="00F53AC3" w:rsidRPr="008717AD">
        <w:t>2)</w:t>
      </w:r>
      <w:r w:rsidR="006F1D2E" w:rsidRPr="008717AD">
        <w:t>.</w:t>
      </w:r>
      <w:r w:rsidR="008717AD" w:rsidRPr="008717AD">
        <w:t xml:space="preserve"> We first </w:t>
      </w:r>
      <w:r w:rsidR="008717AD">
        <w:t xml:space="preserve">averaged </w:t>
      </w:r>
      <w:r w:rsidRPr="008717AD">
        <w:t xml:space="preserve">densities </w:t>
      </w:r>
      <w:r w:rsidR="008717AD">
        <w:t>by S</w:t>
      </w:r>
      <w:r w:rsidRPr="008717AD">
        <w:t>ite</w:t>
      </w:r>
      <w:r w:rsidR="008717AD">
        <w:t xml:space="preserve"> and Year and then took the </w:t>
      </w:r>
      <w:r w:rsidR="00A0644F">
        <w:t xml:space="preserve">yearly </w:t>
      </w:r>
      <w:r w:rsidR="008717AD">
        <w:t>mean of Site averages to obtain a region-wide mean for each taxon to</w:t>
      </w:r>
      <w:r w:rsidRPr="008717AD">
        <w:t xml:space="preserve"> identify any strong temporal trends at the scale of the study region (Fig. 1). As we hav</w:t>
      </w:r>
      <w:r>
        <w:t xml:space="preserve">e only six years of data, we limited our evaluation to qualitative analysis of trends in these data. </w:t>
      </w:r>
    </w:p>
    <w:p w14:paraId="19FFFA75" w14:textId="7FB6E8BB"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food-web interactions.</w:t>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rockfishes—and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to visualize abundance variation. We used permutation-based multivariate analysis of variance (</w:t>
      </w:r>
      <w:proofErr w:type="spellStart"/>
      <w:r>
        <w:t>PerMANOVA</w:t>
      </w:r>
      <w:proofErr w:type="spellEnd"/>
      <w:r>
        <w:t xml:space="preserve">, </w:t>
      </w:r>
      <w:r w:rsidR="009A42A8">
        <w:t>implemented via ‘</w:t>
      </w:r>
      <w:proofErr w:type="spellStart"/>
      <w:r w:rsidR="009A42A8">
        <w:t>adonis</w:t>
      </w:r>
      <w:proofErr w:type="spellEnd"/>
      <w:r w:rsidR="009A42A8">
        <w:t xml:space="preserve">’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w:t>
      </w:r>
      <w:r>
        <w:lastRenderedPageBreak/>
        <w:t>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w:t>
      </w:r>
      <w:proofErr w:type="spellStart"/>
      <w:r>
        <w:t>root</w:t>
      </w:r>
      <w:proofErr w:type="spellEnd"/>
      <w:r>
        <w:t xml:space="preserve"> transform to the data and used a Bray-Curtis distance matrix with 999 permutations for both the CAP and </w:t>
      </w:r>
      <w:proofErr w:type="spellStart"/>
      <w:r>
        <w:t>PerMANOVA</w:t>
      </w:r>
      <w:proofErr w:type="spellEnd"/>
      <w:r>
        <w:t xml:space="preserve">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01E06D1E" w:rsidR="00471A3D" w:rsidRDefault="00EF0B3C">
      <w:pPr>
        <w:spacing w:before="120" w:after="120"/>
      </w:pPr>
      <w:r>
        <w:t>In addition to focusing on broad taxonomic guilds, we focus</w:t>
      </w:r>
      <w:r w:rsidR="00D60B7A">
        <w:t>ed</w:t>
      </w:r>
      <w:r>
        <w:t xml:space="preserve"> on two interactions involvi</w:t>
      </w:r>
      <w:r w:rsidRPr="0022640D">
        <w:t xml:space="preserve">ng multiple </w:t>
      </w:r>
      <w:r w:rsidR="00C749B3" w:rsidRPr="0022640D">
        <w:t>taxa</w:t>
      </w:r>
      <w:r w:rsidRPr="0022640D">
        <w:t xml:space="preserve"> that</w:t>
      </w:r>
      <w:r>
        <w:t xml:space="preserve">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06631998" w:rsidR="00471A3D" w:rsidRDefault="007F7459">
      <w:pPr>
        <w:spacing w:before="120" w:after="120"/>
        <w:rPr>
          <w:i/>
        </w:rPr>
      </w:pPr>
      <w:r>
        <w:t>W</w:t>
      </w:r>
      <w:r w:rsidR="00EF0B3C">
        <w:t xml:space="preserve">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00EF0B3C" w:rsidRPr="0034358B">
        <w:t xml:space="preserve">(summed across </w:t>
      </w:r>
      <w:r w:rsidR="0027250C" w:rsidRPr="0034358B">
        <w:t xml:space="preserve">the </w:t>
      </w:r>
      <w:r w:rsidR="00EF0B3C" w:rsidRPr="0034358B">
        <w:t xml:space="preserve">three observed species, </w:t>
      </w:r>
      <w:r w:rsidR="00EF0B3C" w:rsidRPr="0034358B">
        <w:rPr>
          <w:i/>
        </w:rPr>
        <w:t xml:space="preserve">S. </w:t>
      </w:r>
      <w:proofErr w:type="spellStart"/>
      <w:r w:rsidR="00EF0B3C" w:rsidRPr="0034358B">
        <w:rPr>
          <w:i/>
        </w:rPr>
        <w:t>purpuratus</w:t>
      </w:r>
      <w:proofErr w:type="spellEnd"/>
      <w:r w:rsidR="0034358B">
        <w:t>,</w:t>
      </w:r>
      <w:r w:rsidR="00EF0B3C" w:rsidRPr="0034358B">
        <w:t xml:space="preserve"> </w:t>
      </w:r>
      <w:r w:rsidR="00EF0B3C" w:rsidRPr="0034358B">
        <w:rPr>
          <w:i/>
        </w:rPr>
        <w:t xml:space="preserve">S. </w:t>
      </w:r>
      <w:proofErr w:type="spellStart"/>
      <w:r w:rsidR="00EF0B3C" w:rsidRPr="0034358B">
        <w:rPr>
          <w:i/>
        </w:rPr>
        <w:t>droebachiensis</w:t>
      </w:r>
      <w:proofErr w:type="spellEnd"/>
      <w:r w:rsidR="0027250C" w:rsidRPr="0034358B">
        <w:rPr>
          <w:i/>
        </w:rPr>
        <w:t>,</w:t>
      </w:r>
      <w:r w:rsidR="00EF0B3C" w:rsidRPr="0034358B">
        <w:t xml:space="preserve"> and </w:t>
      </w:r>
      <w:proofErr w:type="spellStart"/>
      <w:r w:rsidR="00EF0B3C" w:rsidRPr="0034358B">
        <w:rPr>
          <w:i/>
        </w:rPr>
        <w:t>Mesocentrotus</w:t>
      </w:r>
      <w:proofErr w:type="spellEnd"/>
      <w:r w:rsidR="00EF0B3C" w:rsidRPr="0034358B">
        <w:rPr>
          <w:i/>
        </w:rPr>
        <w:t xml:space="preserve"> </w:t>
      </w:r>
      <w:proofErr w:type="spellStart"/>
      <w:r w:rsidR="00EF0B3C" w:rsidRPr="0034358B">
        <w:rPr>
          <w:i/>
        </w:rPr>
        <w:t>franciscanus</w:t>
      </w:r>
      <w:proofErr w:type="spellEnd"/>
      <w:r w:rsidR="00EF0B3C" w:rsidRPr="0034358B">
        <w:t>)</w:t>
      </w:r>
      <w:r w:rsidR="00EF0B3C">
        <w:t xml:space="preserve"> and kelp</w:t>
      </w:r>
      <w:r w:rsidR="00AC1EC9">
        <w:t xml:space="preserve"> stipe density. For the analyses, we included three kelps species and one combined taxon: </w:t>
      </w:r>
      <w:r w:rsidR="00EF0B3C">
        <w:t xml:space="preserve">each </w:t>
      </w:r>
      <w:r w:rsidR="00987E2B">
        <w:t>the two</w:t>
      </w:r>
      <w:r w:rsidR="00EF0B3C">
        <w:t xml:space="preserve"> major </w:t>
      </w:r>
      <w:r w:rsidR="00FC2DA4">
        <w:t>surface-canopy</w:t>
      </w:r>
      <w:r w:rsidR="00EF0B3C">
        <w:t xml:space="preserve"> </w:t>
      </w:r>
      <w:r w:rsidR="00987E2B">
        <w:t xml:space="preserve">kelps </w:t>
      </w:r>
      <w:proofErr w:type="spellStart"/>
      <w:r w:rsidR="00EF0B3C">
        <w:rPr>
          <w:i/>
        </w:rPr>
        <w:t>Macrocystis</w:t>
      </w:r>
      <w:proofErr w:type="spellEnd"/>
      <w:r w:rsidR="00EF0B3C">
        <w:t xml:space="preserve"> and </w:t>
      </w:r>
      <w:proofErr w:type="spellStart"/>
      <w:r w:rsidR="00EF0B3C">
        <w:rPr>
          <w:i/>
        </w:rPr>
        <w:t>Nereocystis</w:t>
      </w:r>
      <w:proofErr w:type="spellEnd"/>
      <w:r w:rsidR="003117B2">
        <w:t xml:space="preserve">, </w:t>
      </w:r>
      <w:r w:rsidR="00987E2B">
        <w:t xml:space="preserve">the </w:t>
      </w:r>
      <w:r w:rsidR="003F63BB">
        <w:t>mid-water canopy</w:t>
      </w:r>
      <w:r w:rsidR="00987E2B">
        <w:t xml:space="preserve"> kelp </w:t>
      </w:r>
      <w:proofErr w:type="spellStart"/>
      <w:r w:rsidR="00EF0B3C">
        <w:rPr>
          <w:i/>
        </w:rPr>
        <w:t>Pterygophora</w:t>
      </w:r>
      <w:proofErr w:type="spellEnd"/>
      <w:r w:rsidR="003117B2">
        <w:t xml:space="preserve">, and </w:t>
      </w:r>
      <w:r w:rsidR="00987E2B">
        <w:t xml:space="preserve">the sum of </w:t>
      </w:r>
      <w:r w:rsidR="003117B2">
        <w:t xml:space="preserve">other </w:t>
      </w:r>
      <w:proofErr w:type="spellStart"/>
      <w:r w:rsidR="003117B2">
        <w:t>stipitate</w:t>
      </w:r>
      <w:proofErr w:type="spellEnd"/>
      <w:r w:rsidR="003117B2">
        <w:t xml:space="preserve"> </w:t>
      </w:r>
      <w:r w:rsidR="00EF0B3C">
        <w:t>species</w:t>
      </w:r>
      <w:r w:rsidR="0097011C">
        <w:t xml:space="preserve"> which are </w:t>
      </w:r>
      <w:r w:rsidR="009809AE">
        <w:t xml:space="preserve">mostly understory species </w:t>
      </w:r>
      <w:r w:rsidR="00804E20">
        <w:t>(Table S2)</w:t>
      </w:r>
      <w:r w:rsidR="004606D7">
        <w:t>,</w:t>
      </w:r>
      <w:r w:rsidR="00804E20">
        <w:t xml:space="preserve"> </w:t>
      </w:r>
      <w:r w:rsidR="00EF0B3C">
        <w:t xml:space="preserve">at three scales: the region-scale (using </w:t>
      </w:r>
      <w:r>
        <w:t xml:space="preserve">the mean </w:t>
      </w:r>
      <w:r>
        <w:lastRenderedPageBreak/>
        <w:t>of the five sites in each year</w:t>
      </w:r>
      <w:r w:rsidR="00EF0B3C">
        <w:t>),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19F901AB" w:rsidR="00471A3D" w:rsidRDefault="00EF0B3C">
      <w:pPr>
        <w:spacing w:before="120" w:after="120"/>
      </w:pPr>
      <w:r>
        <w:t xml:space="preserve">Finally, we </w:t>
      </w:r>
      <w:r w:rsidR="0063643D">
        <w:t>tested</w:t>
      </w:r>
      <w:r>
        <w:t xml:space="preserve"> whether the density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w:t>
      </w:r>
      <w:r w:rsidR="0063643D">
        <w:t xml:space="preserve">juvenile </w:t>
      </w:r>
      <w:r>
        <w:t xml:space="preserve">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w:t>
      </w:r>
      <w:proofErr w:type="spellStart"/>
      <w:r>
        <w:t>glmer</w:t>
      </w:r>
      <w:proofErr w:type="spellEnd"/>
      <w:r>
        <w:t>’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w:t>
      </w:r>
      <w:proofErr w:type="spellStart"/>
      <w:r>
        <w:t>lmer</w:t>
      </w:r>
      <w:proofErr w:type="spellEnd"/>
      <w:r>
        <w:t xml:space="preserve">’ package in R). As </w:t>
      </w:r>
      <w:r>
        <w:lastRenderedPageBreak/>
        <w:t>above, we included transect volume per stratum as a weighting factor to account for differences in sampling effort.</w:t>
      </w:r>
    </w:p>
    <w:p w14:paraId="2C9F5986" w14:textId="6EBD76CA" w:rsidR="00471A3D" w:rsidRDefault="00EF0B3C">
      <w:pPr>
        <w:spacing w:before="120" w:after="120"/>
      </w:pPr>
      <w:r>
        <w:t xml:space="preserve">We compared </w:t>
      </w:r>
      <w:r w:rsidR="000F010D">
        <w:t xml:space="preserve">four </w:t>
      </w:r>
      <w:r>
        <w:t xml:space="preserve">model structures involving </w:t>
      </w:r>
      <w:r w:rsidR="00142332">
        <w:t xml:space="preserve">multiple </w:t>
      </w:r>
      <w:r>
        <w:t xml:space="preserve">kelp covariates to </w:t>
      </w:r>
      <w:r w:rsidR="0063643D">
        <w:t>test</w:t>
      </w:r>
      <w:r>
        <w:t xml:space="preserve"> whether rockfish density </w:t>
      </w:r>
      <w:r w:rsidR="0063643D">
        <w:t>wa</w:t>
      </w:r>
      <w:r>
        <w:t>s related to kelp</w:t>
      </w:r>
      <w:r w:rsidR="003F63BB">
        <w:t xml:space="preserve"> </w:t>
      </w:r>
      <w:r w:rsidR="00611D29">
        <w:t xml:space="preserve">stipe </w:t>
      </w:r>
      <w:r>
        <w:t>abundance:</w:t>
      </w:r>
      <w:r w:rsidRPr="00F57261">
        <w:rPr>
          <w:color w:val="000000" w:themeColor="text1"/>
        </w:rPr>
        <w:t xml:space="preserve"> </w:t>
      </w:r>
      <w:r w:rsidR="00FC2DA4">
        <w:rPr>
          <w:color w:val="000000" w:themeColor="text1"/>
        </w:rPr>
        <w:t xml:space="preserve">(1) the sum of the </w:t>
      </w:r>
      <w:r w:rsidR="003419A0">
        <w:rPr>
          <w:color w:val="000000" w:themeColor="text1"/>
        </w:rPr>
        <w:t xml:space="preserve">all </w:t>
      </w:r>
      <w:proofErr w:type="spellStart"/>
      <w:r w:rsidR="003419A0">
        <w:rPr>
          <w:color w:val="000000" w:themeColor="text1"/>
        </w:rPr>
        <w:t>stipitate</w:t>
      </w:r>
      <w:proofErr w:type="spellEnd"/>
      <w:r w:rsidR="003419A0">
        <w:rPr>
          <w:color w:val="000000" w:themeColor="text1"/>
        </w:rPr>
        <w:t xml:space="preserve"> kelps, </w:t>
      </w:r>
      <w:r w:rsidR="00096130">
        <w:rPr>
          <w:color w:val="000000" w:themeColor="text1"/>
        </w:rPr>
        <w:t>(2) the sum of the surface-canopy kelps (</w:t>
      </w:r>
      <w:proofErr w:type="spellStart"/>
      <w:r w:rsidR="00096130" w:rsidRPr="00F57261">
        <w:rPr>
          <w:i/>
          <w:color w:val="000000" w:themeColor="text1"/>
        </w:rPr>
        <w:t>Macrocystis</w:t>
      </w:r>
      <w:proofErr w:type="spellEnd"/>
      <w:r w:rsidR="00096130">
        <w:rPr>
          <w:i/>
          <w:color w:val="000000" w:themeColor="text1"/>
        </w:rPr>
        <w:t xml:space="preserve"> </w:t>
      </w:r>
      <w:r w:rsidR="00096130" w:rsidRPr="00F10156">
        <w:rPr>
          <w:color w:val="000000" w:themeColor="text1"/>
        </w:rPr>
        <w:t xml:space="preserve">and </w:t>
      </w:r>
      <w:proofErr w:type="spellStart"/>
      <w:r w:rsidR="00096130" w:rsidRPr="00F57261">
        <w:rPr>
          <w:i/>
          <w:color w:val="000000" w:themeColor="text1"/>
        </w:rPr>
        <w:t>Nereocystis</w:t>
      </w:r>
      <w:proofErr w:type="spellEnd"/>
      <w:r w:rsidR="00096130">
        <w:rPr>
          <w:color w:val="000000" w:themeColor="text1"/>
        </w:rPr>
        <w:t xml:space="preserve">) with and without </w:t>
      </w:r>
      <w:proofErr w:type="spellStart"/>
      <w:r w:rsidR="00096130">
        <w:rPr>
          <w:i/>
          <w:color w:val="000000" w:themeColor="text1"/>
        </w:rPr>
        <w:t>Pterygophora</w:t>
      </w:r>
      <w:proofErr w:type="spellEnd"/>
      <w:r w:rsidR="00096130" w:rsidRPr="00096130">
        <w:rPr>
          <w:color w:val="000000" w:themeColor="text1"/>
        </w:rPr>
        <w:t xml:space="preserve"> and ‘other</w:t>
      </w:r>
      <w:r w:rsidR="00611D29">
        <w:rPr>
          <w:color w:val="000000" w:themeColor="text1"/>
        </w:rPr>
        <w:t>’</w:t>
      </w:r>
      <w:r w:rsidR="00096130" w:rsidRPr="00096130">
        <w:rPr>
          <w:color w:val="000000" w:themeColor="text1"/>
        </w:rPr>
        <w:t xml:space="preserve"> kelp</w:t>
      </w:r>
      <w:r w:rsidR="00F9663A">
        <w:rPr>
          <w:color w:val="000000" w:themeColor="text1"/>
        </w:rPr>
        <w:t xml:space="preserve"> (sum of the remaining </w:t>
      </w:r>
      <w:proofErr w:type="spellStart"/>
      <w:r w:rsidR="00F9663A">
        <w:rPr>
          <w:color w:val="000000" w:themeColor="text1"/>
        </w:rPr>
        <w:t>stipitate</w:t>
      </w:r>
      <w:proofErr w:type="spellEnd"/>
      <w:r w:rsidR="00F9663A">
        <w:rPr>
          <w:color w:val="000000" w:themeColor="text1"/>
        </w:rPr>
        <w:t xml:space="preserve"> kelps)</w:t>
      </w:r>
      <w:r w:rsidR="00096130" w:rsidRPr="00096130">
        <w:rPr>
          <w:color w:val="000000" w:themeColor="text1"/>
        </w:rPr>
        <w:t xml:space="preserve"> included as separate variables</w:t>
      </w:r>
      <w:r w:rsidR="00096130">
        <w:rPr>
          <w:i/>
          <w:color w:val="000000" w:themeColor="text1"/>
        </w:rPr>
        <w:t>,</w:t>
      </w:r>
      <w:r w:rsidR="00FC2DA4" w:rsidRPr="009A515E">
        <w:rPr>
          <w:color w:val="000000" w:themeColor="text1"/>
        </w:rPr>
        <w:t xml:space="preserve"> </w:t>
      </w:r>
      <w:r w:rsidR="003419A0" w:rsidRPr="009A515E">
        <w:rPr>
          <w:color w:val="000000" w:themeColor="text1"/>
        </w:rPr>
        <w:t xml:space="preserve">and </w:t>
      </w:r>
      <w:r w:rsidR="00FC2DA4">
        <w:rPr>
          <w:color w:val="000000" w:themeColor="text1"/>
        </w:rPr>
        <w:t>(</w:t>
      </w:r>
      <w:r w:rsidR="003419A0">
        <w:rPr>
          <w:color w:val="000000" w:themeColor="text1"/>
        </w:rPr>
        <w:t>3</w:t>
      </w:r>
      <w:r w:rsidRPr="00F57261">
        <w:rPr>
          <w:color w:val="000000" w:themeColor="text1"/>
        </w:rPr>
        <w:t xml:space="preserve">) </w:t>
      </w:r>
      <w:proofErr w:type="spellStart"/>
      <w:r w:rsidR="00F57261" w:rsidRPr="00F57261">
        <w:rPr>
          <w:i/>
          <w:color w:val="000000" w:themeColor="text1"/>
        </w:rPr>
        <w:t>Macrocystis</w:t>
      </w:r>
      <w:proofErr w:type="spellEnd"/>
      <w:r w:rsidR="00F57261" w:rsidRPr="00F57261">
        <w:rPr>
          <w:i/>
          <w:color w:val="000000" w:themeColor="text1"/>
        </w:rPr>
        <w:t xml:space="preserve">, </w:t>
      </w:r>
      <w:proofErr w:type="spellStart"/>
      <w:r w:rsidR="00F57261" w:rsidRPr="00F57261">
        <w:rPr>
          <w:i/>
          <w:color w:val="000000" w:themeColor="text1"/>
        </w:rPr>
        <w:t>Nereocystis</w:t>
      </w:r>
      <w:proofErr w:type="spellEnd"/>
      <w:r w:rsidR="00F57261">
        <w:rPr>
          <w:i/>
          <w:color w:val="000000" w:themeColor="text1"/>
        </w:rPr>
        <w:t xml:space="preserve">, </w:t>
      </w:r>
      <w:proofErr w:type="spellStart"/>
      <w:r w:rsidR="00F57261" w:rsidRPr="00F57261">
        <w:rPr>
          <w:i/>
          <w:color w:val="000000" w:themeColor="text1"/>
        </w:rPr>
        <w:t>Pterygophora</w:t>
      </w:r>
      <w:proofErr w:type="spellEnd"/>
      <w:r w:rsidR="00F57261">
        <w:rPr>
          <w:i/>
          <w:color w:val="000000" w:themeColor="text1"/>
        </w:rPr>
        <w:t>,</w:t>
      </w:r>
      <w:r w:rsidR="00F341C1">
        <w:rPr>
          <w:i/>
          <w:color w:val="000000" w:themeColor="text1"/>
        </w:rPr>
        <w:t xml:space="preserve"> </w:t>
      </w:r>
      <w:r w:rsidR="00F341C1">
        <w:rPr>
          <w:color w:val="000000" w:themeColor="text1"/>
        </w:rPr>
        <w:t xml:space="preserve">and </w:t>
      </w:r>
      <w:r w:rsidR="00F9663A">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w:t>
      </w:r>
      <w:proofErr w:type="spellStart"/>
      <w:r>
        <w:t>AICc</w:t>
      </w:r>
      <w:proofErr w:type="spellEnd"/>
      <w:r>
        <w:t xml:space="preserve">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1" w:name="_zg3uzw3q29am" w:colFirst="0" w:colLast="0"/>
      <w:bookmarkEnd w:id="11"/>
      <w:r>
        <w:t>Results</w:t>
      </w:r>
    </w:p>
    <w:p w14:paraId="6AADDFFB" w14:textId="77777777" w:rsidR="00471A3D" w:rsidRDefault="00EF0B3C">
      <w:pPr>
        <w:pStyle w:val="Heading2"/>
      </w:pPr>
      <w:bookmarkStart w:id="12" w:name="_f80bb2jl8g29" w:colFirst="0" w:colLast="0"/>
      <w:bookmarkEnd w:id="12"/>
      <w:r>
        <w:t>Sea surface temperature</w:t>
      </w:r>
    </w:p>
    <w:p w14:paraId="2B76A209" w14:textId="1590DCDD" w:rsidR="00471A3D" w:rsidRDefault="00EF0B3C">
      <w:r>
        <w:t xml:space="preserve">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w:t>
      </w:r>
      <w:proofErr w:type="spellStart"/>
      <w:r>
        <w:t>s.d.</w:t>
      </w:r>
      <w:proofErr w:type="spellEnd"/>
      <w:r>
        <w:t xml:space="preserve">), after which SST declined each year through 2017 before spiking again in 2019 to 14.9°C (± 1.11 </w:t>
      </w:r>
      <w:proofErr w:type="spellStart"/>
      <w:r>
        <w:t>s.d.</w:t>
      </w:r>
      <w:proofErr w:type="spellEnd"/>
      <w:r>
        <w:t>).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w:t>
      </w:r>
      <w:r w:rsidR="0025518C">
        <w:t xml:space="preserve"> </w:t>
      </w:r>
      <w:r>
        <w:t xml:space="preserve">There were </w:t>
      </w:r>
      <w:r w:rsidR="00FB5F01">
        <w:t xml:space="preserve">also </w:t>
      </w:r>
      <w:r>
        <w:t xml:space="preserve">warm periods in both 2020 and 2021; however these periods were short enough that </w:t>
      </w:r>
      <w:r>
        <w:lastRenderedPageBreak/>
        <w:t>they did not register as high when averaged by month (Figs. S2 &amp; S3).</w:t>
      </w:r>
      <w:r w:rsidR="005A3E26">
        <w:t xml:space="preserve"> SST was warmest at Destruction Island and coolest at </w:t>
      </w:r>
      <w:proofErr w:type="spellStart"/>
      <w:r w:rsidR="005A3E26">
        <w:t>Tatoosh</w:t>
      </w:r>
      <w:proofErr w:type="spellEnd"/>
      <w:r w:rsidR="005A3E26">
        <w:t>/</w:t>
      </w:r>
      <w:proofErr w:type="spellStart"/>
      <w:r w:rsidR="005A3E26">
        <w:t>Neah</w:t>
      </w:r>
      <w:proofErr w:type="spellEnd"/>
      <w:r w:rsidR="005A3E26">
        <w:t xml:space="preserve"> Bay (Fig. 1a).</w:t>
      </w:r>
    </w:p>
    <w:p w14:paraId="013304CC" w14:textId="77777777" w:rsidR="00471A3D" w:rsidRDefault="00EF0B3C">
      <w:pPr>
        <w:pStyle w:val="Heading2"/>
      </w:pPr>
      <w:bookmarkStart w:id="13" w:name="_5eofmerod4cl" w:colFirst="0" w:colLast="0"/>
      <w:bookmarkEnd w:id="13"/>
      <w:r>
        <w:t>Region-wide temporal trends</w:t>
      </w:r>
    </w:p>
    <w:p w14:paraId="1D4BAB34" w14:textId="76BEBB0A"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w:t>
      </w:r>
      <w:proofErr w:type="spellStart"/>
      <w:r>
        <w:rPr>
          <w:i/>
        </w:rPr>
        <w:t>Macrocystis</w:t>
      </w:r>
      <w:proofErr w:type="spellEnd"/>
      <w:r>
        <w:t xml:space="preserve"> and </w:t>
      </w:r>
      <w:proofErr w:type="spellStart"/>
      <w:r>
        <w:rPr>
          <w:i/>
        </w:rPr>
        <w:t>Nereocystis</w:t>
      </w:r>
      <w:proofErr w:type="spellEnd"/>
      <w:r>
        <w:t xml:space="preserve"> </w:t>
      </w:r>
      <w:r w:rsidR="003F63BB">
        <w:t xml:space="preserve">throughout the study area </w:t>
      </w:r>
      <w:r>
        <w:t xml:space="preserve">dropped to 337 ha in 2014, which was 47% of the mean of the previous decade prior to high SST in 2013 (mean 2003-2012: 720 ha ± 116 </w:t>
      </w:r>
      <w:proofErr w:type="spellStart"/>
      <w:proofErr w:type="gramStart"/>
      <w:r>
        <w:t>sd</w:t>
      </w:r>
      <w:proofErr w:type="spellEnd"/>
      <w:proofErr w:type="gramEnd"/>
      <w:r>
        <w:t xml:space="preserve">). Canopy </w:t>
      </w:r>
      <w:r w:rsidR="0093026C">
        <w:t xml:space="preserve">cover </w:t>
      </w:r>
      <w:r>
        <w:t xml:space="preserve">along the Washington coast quickly recovered to earlier levels (Fig. 1b, Fig. S4), averaging 645 ha (± 185 </w:t>
      </w:r>
      <w:proofErr w:type="spellStart"/>
      <w:proofErr w:type="gramStart"/>
      <w:r>
        <w:t>sd</w:t>
      </w:r>
      <w:proofErr w:type="spellEnd"/>
      <w:proofErr w:type="gramEnd"/>
      <w:r>
        <w:t>) for 2015-2020—or about 90% of that of the previous decade</w:t>
      </w:r>
      <w:r w:rsidR="00164689">
        <w:t xml:space="preserve"> (2003-2</w:t>
      </w:r>
      <w:r w:rsidR="0040085F">
        <w:t>0</w:t>
      </w:r>
      <w:r w:rsidR="00164689">
        <w:t>12)</w:t>
      </w:r>
      <w:r>
        <w:t xml:space="preserve"> prior to the warming in 2013-2014. For both canopy species </w:t>
      </w:r>
      <w:proofErr w:type="spellStart"/>
      <w:r>
        <w:rPr>
          <w:i/>
        </w:rPr>
        <w:t>Macrocystis</w:t>
      </w:r>
      <w:proofErr w:type="spellEnd"/>
      <w:r>
        <w:t xml:space="preserve"> and </w:t>
      </w:r>
      <w:proofErr w:type="spellStart"/>
      <w:r>
        <w:rPr>
          <w:i/>
        </w:rPr>
        <w:t>Nereocystis</w:t>
      </w:r>
      <w:proofErr w:type="spellEnd"/>
      <w:r>
        <w:t>, canopy area increased from 2015 through</w:t>
      </w:r>
      <w:r w:rsidR="004D2E10">
        <w:t xml:space="preserve"> 2020 with </w:t>
      </w:r>
      <w:r w:rsidR="003F63BB">
        <w:t xml:space="preserve">the annual species </w:t>
      </w:r>
      <w:proofErr w:type="spellStart"/>
      <w:r w:rsidR="003F63BB" w:rsidRPr="003F7E84">
        <w:rPr>
          <w:i/>
        </w:rPr>
        <w:t>Nereocystis</w:t>
      </w:r>
      <w:proofErr w:type="spellEnd"/>
      <w:r w:rsidR="003F63BB">
        <w:t xml:space="preserve"> showing greater magnitude year-to-year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 xml:space="preserve">decreased in 2018, after which </w:t>
      </w:r>
      <w:proofErr w:type="spellStart"/>
      <w:r>
        <w:rPr>
          <w:i/>
        </w:rPr>
        <w:t>Macrocystis</w:t>
      </w:r>
      <w:proofErr w:type="spellEnd"/>
      <w:r>
        <w:rPr>
          <w:i/>
        </w:rPr>
        <w:t xml:space="preserve"> </w:t>
      </w:r>
      <w:r>
        <w:t xml:space="preserve">density remained at more than twice its 2015 level. </w:t>
      </w:r>
      <w:proofErr w:type="spellStart"/>
      <w:r>
        <w:rPr>
          <w:i/>
        </w:rPr>
        <w:t>Nereocystis</w:t>
      </w:r>
      <w:proofErr w:type="spellEnd"/>
      <w:r>
        <w:t xml:space="preserve"> stipe density dropped in 2021 to levels similar to 2015 (Figs. 2a, S5). </w:t>
      </w:r>
      <w:proofErr w:type="spellStart"/>
      <w:r>
        <w:rPr>
          <w:i/>
        </w:rPr>
        <w:t>Pterygophora</w:t>
      </w:r>
      <w:proofErr w:type="spellEnd"/>
      <w:r>
        <w:rPr>
          <w:i/>
        </w:rPr>
        <w:t xml:space="preserve"> </w:t>
      </w:r>
      <w:r>
        <w:t xml:space="preserve">continued to nominally increase through 2019, but densities were largely similar for 2017-2021. At our specific dive sites, </w:t>
      </w:r>
      <w:proofErr w:type="spellStart"/>
      <w:r>
        <w:rPr>
          <w:i/>
        </w:rPr>
        <w:t>Macrocystis</w:t>
      </w:r>
      <w:proofErr w:type="spellEnd"/>
      <w:r>
        <w:t xml:space="preserve"> stipe density was high at </w:t>
      </w:r>
      <w:proofErr w:type="spellStart"/>
      <w:r>
        <w:t>Neah</w:t>
      </w:r>
      <w:proofErr w:type="spellEnd"/>
      <w:r>
        <w:t xml:space="preserve"> Bay and Cape Johnson, while</w:t>
      </w:r>
      <w:r>
        <w:rPr>
          <w:i/>
        </w:rPr>
        <w:t xml:space="preserve"> </w:t>
      </w:r>
      <w:proofErr w:type="spellStart"/>
      <w:r>
        <w:rPr>
          <w:i/>
        </w:rPr>
        <w:t>Nereocystis</w:t>
      </w:r>
      <w:proofErr w:type="spellEnd"/>
      <w:r>
        <w:t xml:space="preserve"> was prevalent at </w:t>
      </w:r>
      <w:proofErr w:type="spellStart"/>
      <w:r>
        <w:t>Tatoosh</w:t>
      </w:r>
      <w:proofErr w:type="spellEnd"/>
      <w:r>
        <w:t xml:space="preserve"> Island, Destruction Island, and Cape Alava (Fig. S5). There are some differences between the canopy and stipe density data (Figs. S4 </w:t>
      </w:r>
      <w:r>
        <w:lastRenderedPageBreak/>
        <w:t>&amp; S5), but these are likely scale issues as the aerial canopy survey covers broader areas than our stipe counts.</w:t>
      </w:r>
    </w:p>
    <w:p w14:paraId="6E67A224" w14:textId="20DB505D" w:rsidR="00471A3D" w:rsidRDefault="00EF0B3C">
      <w:r>
        <w:t xml:space="preserve">Density of all three urchins increased in 2017 (Fig. 2b, S6), well after the short-lived drop in kelp abundance and warm SST in 2013. Purple urchins showed the largest increases from 0.011 </w:t>
      </w:r>
      <w:proofErr w:type="gramStart"/>
      <w:r>
        <w:t>urchins</w:t>
      </w:r>
      <w:proofErr w:type="gramEnd"/>
      <w:r>
        <w:t xml:space="preserve">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 xml:space="preserve">This trend was largely driven by </w:t>
      </w:r>
      <w:proofErr w:type="spellStart"/>
      <w:r w:rsidR="00164689">
        <w:t>Tatoosh</w:t>
      </w:r>
      <w:proofErr w:type="spellEnd"/>
      <w:r w:rsidR="00164689">
        <w:t xml:space="preserve"> Island where </w:t>
      </w:r>
      <w:r w:rsidR="0040085F">
        <w:t xml:space="preserve">the </w:t>
      </w:r>
      <w:r w:rsidR="00164689">
        <w:t>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w:t>
      </w:r>
      <w:r w:rsidR="0040085F">
        <w:t xml:space="preserve">depth </w:t>
      </w:r>
      <w:r w:rsidR="00164689">
        <w:t xml:space="preserve">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w:t>
      </w:r>
      <w:r w:rsidR="008713DC">
        <w:t xml:space="preserve"> </w:t>
      </w:r>
      <w:r w:rsidR="00467226">
        <w:t>Increases</w:t>
      </w:r>
      <w:r w:rsidR="003656D8">
        <w:t xml:space="preserve"> for red and green urchins w</w:t>
      </w:r>
      <w:r w:rsidR="0040085F">
        <w:t xml:space="preserve">ere </w:t>
      </w:r>
      <w:r w:rsidR="003656D8">
        <w:t xml:space="preserve">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492FF288" w:rsidR="00471A3D" w:rsidRDefault="00FD1045">
      <w:r w:rsidRPr="00FD1045">
        <w:t>Blood stars (</w:t>
      </w:r>
      <w:proofErr w:type="spellStart"/>
      <w:r w:rsidRPr="00FD1045">
        <w:rPr>
          <w:i/>
        </w:rPr>
        <w:t>Henricia</w:t>
      </w:r>
      <w:proofErr w:type="spellEnd"/>
      <w:r w:rsidRPr="00FD1045">
        <w:rPr>
          <w:i/>
        </w:rPr>
        <w:t xml:space="preserve"> </w:t>
      </w:r>
      <w:r w:rsidRPr="00FD1045">
        <w:t>spp.) and leather stars (</w:t>
      </w:r>
      <w:proofErr w:type="spellStart"/>
      <w:r w:rsidRPr="00FD1045">
        <w:rPr>
          <w:i/>
        </w:rPr>
        <w:t>Dermasterias</w:t>
      </w:r>
      <w:proofErr w:type="spellEnd"/>
      <w:r w:rsidRPr="00FD1045">
        <w:rPr>
          <w:i/>
        </w:rPr>
        <w:t xml:space="preserve"> </w:t>
      </w:r>
      <w:proofErr w:type="spellStart"/>
      <w:r w:rsidRPr="00FD1045">
        <w:rPr>
          <w:i/>
        </w:rPr>
        <w:t>imbricata</w:t>
      </w:r>
      <w:proofErr w:type="spellEnd"/>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40085F">
        <w:t>observed</w:t>
      </w:r>
      <w:r w:rsidR="003F7E84">
        <w:t xml:space="preserve">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proofErr w:type="spellStart"/>
      <w:r w:rsidR="00EF0B3C">
        <w:rPr>
          <w:i/>
        </w:rPr>
        <w:t>Pycnopodia</w:t>
      </w:r>
      <w:proofErr w:type="spellEnd"/>
      <w:r w:rsidR="00EF0B3C">
        <w:t xml:space="preserve">, </w:t>
      </w:r>
      <w:proofErr w:type="spellStart"/>
      <w:r w:rsidR="00EF0B3C">
        <w:t>mesopredators</w:t>
      </w:r>
      <w:proofErr w:type="spellEnd"/>
      <w:r w:rsidR="00EF0B3C">
        <w:t xml:space="preserve">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proofErr w:type="spellStart"/>
      <w:r w:rsidR="00EF0B3C">
        <w:rPr>
          <w:i/>
        </w:rPr>
        <w:t>Leptasterias</w:t>
      </w:r>
      <w:proofErr w:type="spellEnd"/>
      <w:r w:rsidR="003D6C33">
        <w:rPr>
          <w:i/>
        </w:rPr>
        <w:t xml:space="preserve"> </w:t>
      </w:r>
      <w:r w:rsidR="003D6C33" w:rsidRPr="003D6C33">
        <w:t>spp.</w:t>
      </w:r>
      <w:r w:rsidR="00EF0B3C">
        <w:t xml:space="preserve">). </w:t>
      </w:r>
    </w:p>
    <w:p w14:paraId="372D7369" w14:textId="1115EF8A"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w:t>
      </w:r>
      <w:r>
        <w:lastRenderedPageBreak/>
        <w:t>(Fig. 2e). While much less abundant, other rockfish species also showed annual variation in juvenile density, but often in different years. Canary rockfish had minor peaks in 2016, 2018</w:t>
      </w:r>
      <w:r w:rsidR="007F7459">
        <w:t>,</w:t>
      </w:r>
      <w:r>
        <w:t xml:space="preserve"> and 2021, while CQB rockfishes were more abundant in 2019 and 2021 (Fig. S8).</w:t>
      </w:r>
    </w:p>
    <w:p w14:paraId="65B154AA" w14:textId="77777777" w:rsidR="00471A3D" w:rsidRDefault="00EF0B3C">
      <w:pPr>
        <w:pStyle w:val="Heading2"/>
      </w:pPr>
      <w:bookmarkStart w:id="14" w:name="_u6kl6dz0q0ha" w:colFirst="0" w:colLast="0"/>
      <w:bookmarkEnd w:id="14"/>
      <w:r>
        <w:t xml:space="preserve">Multivariate analyses of kelp forest community guilds </w:t>
      </w:r>
    </w:p>
    <w:p w14:paraId="5F09EF93" w14:textId="19C5ABD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w:t>
      </w:r>
      <w:r w:rsidR="0040085F">
        <w:t xml:space="preserve">first </w:t>
      </w:r>
      <w:r>
        <w:t>three ordinations (CAP, Fig. 3</w:t>
      </w:r>
      <w:r w:rsidR="0040085F">
        <w:t>a-f</w:t>
      </w:r>
      <w:r>
        <w:t xml:space="preserve">) and </w:t>
      </w:r>
      <w:proofErr w:type="spellStart"/>
      <w:r>
        <w:t>PerMANOVA</w:t>
      </w:r>
      <w:proofErr w:type="spellEnd"/>
      <w:r>
        <w:t xml:space="preserve">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w:t>
      </w:r>
      <w:r w:rsidR="00D86E80">
        <w:t>6</w:t>
      </w:r>
      <w:r>
        <w:t>)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1BFC30D3" w:rsidR="00471A3D" w:rsidRDefault="00EF0B3C">
      <w:r w:rsidRPr="008A6B3E">
        <w:t xml:space="preserve">Beyond the broad patterns in the amount of variance explained, it is valuable to understand the specific causes of variation within guilds. For kelp, Sites ordinated based on the prevalence of </w:t>
      </w:r>
      <w:r w:rsidR="002351CB" w:rsidRPr="008A6B3E">
        <w:t xml:space="preserve">the mid-water canopy species </w:t>
      </w:r>
      <w:proofErr w:type="spellStart"/>
      <w:r w:rsidR="002351CB" w:rsidRPr="008A6B3E">
        <w:rPr>
          <w:i/>
        </w:rPr>
        <w:t>Pterygophora</w:t>
      </w:r>
      <w:proofErr w:type="spellEnd"/>
      <w:r w:rsidR="002351CB" w:rsidRPr="008A6B3E">
        <w:t xml:space="preserve"> (on the first axis) and also on </w:t>
      </w:r>
      <w:proofErr w:type="spellStart"/>
      <w:r w:rsidRPr="008A6B3E">
        <w:rPr>
          <w:i/>
        </w:rPr>
        <w:t>Macrocystis</w:t>
      </w:r>
      <w:proofErr w:type="spellEnd"/>
      <w:r w:rsidRPr="008A6B3E">
        <w:rPr>
          <w:i/>
        </w:rPr>
        <w:t xml:space="preserve"> </w:t>
      </w:r>
      <w:r w:rsidRPr="008A6B3E">
        <w:t xml:space="preserve">and </w:t>
      </w:r>
      <w:proofErr w:type="spellStart"/>
      <w:r w:rsidRPr="008A6B3E">
        <w:rPr>
          <w:i/>
        </w:rPr>
        <w:t>Nereocystis</w:t>
      </w:r>
      <w:proofErr w:type="spellEnd"/>
      <w:r w:rsidRPr="008A6B3E">
        <w:rPr>
          <w:i/>
        </w:rPr>
        <w:t xml:space="preserve">, </w:t>
      </w:r>
      <w:r w:rsidRPr="008A6B3E">
        <w:t xml:space="preserve">the two </w:t>
      </w:r>
      <w:r w:rsidR="002351CB" w:rsidRPr="008A6B3E">
        <w:t>surface-</w:t>
      </w:r>
      <w:r w:rsidRPr="008A6B3E">
        <w:t xml:space="preserve">canopy kelps, which loaded in </w:t>
      </w:r>
      <w:r w:rsidR="002351CB" w:rsidRPr="008A6B3E">
        <w:t xml:space="preserve">opposite directions on </w:t>
      </w:r>
      <w:r w:rsidRPr="008A6B3E">
        <w:t>second axis (Fig. 3a</w:t>
      </w:r>
      <w:proofErr w:type="gramStart"/>
      <w:r w:rsidRPr="008A6B3E">
        <w:t>,b</w:t>
      </w:r>
      <w:proofErr w:type="gramEnd"/>
      <w:r w:rsidRPr="008A6B3E">
        <w:t xml:space="preserve">). In the context of our data, this result makes sense as three sites are </w:t>
      </w:r>
      <w:proofErr w:type="spellStart"/>
      <w:r w:rsidRPr="008A6B3E">
        <w:rPr>
          <w:i/>
        </w:rPr>
        <w:t>Nereocystis</w:t>
      </w:r>
      <w:proofErr w:type="spellEnd"/>
      <w:r w:rsidRPr="008A6B3E">
        <w:t xml:space="preserve"> dominated (</w:t>
      </w:r>
      <w:proofErr w:type="spellStart"/>
      <w:r w:rsidRPr="008A6B3E">
        <w:t>Tatoosh</w:t>
      </w:r>
      <w:proofErr w:type="spellEnd"/>
      <w:r w:rsidRPr="008A6B3E">
        <w:t xml:space="preserve"> Island, Destruction Island, and Cape Alava) while the others are </w:t>
      </w:r>
      <w:proofErr w:type="spellStart"/>
      <w:r w:rsidRPr="008A6B3E">
        <w:rPr>
          <w:i/>
        </w:rPr>
        <w:t>Macrocystis</w:t>
      </w:r>
      <w:proofErr w:type="spellEnd"/>
      <w:r w:rsidRPr="008A6B3E">
        <w:t xml:space="preserve"> dominated (</w:t>
      </w:r>
      <w:proofErr w:type="spellStart"/>
      <w:r w:rsidRPr="008A6B3E">
        <w:t>Neah</w:t>
      </w:r>
      <w:proofErr w:type="spellEnd"/>
      <w:r w:rsidRPr="008A6B3E">
        <w:t xml:space="preserve"> Bay, Cape Johnson). The kelp guild also showed substantial variance explained by the depth and depth-by-site interaction (r</w:t>
      </w:r>
      <w:r w:rsidRPr="008A6B3E">
        <w:rPr>
          <w:vertAlign w:val="superscript"/>
        </w:rPr>
        <w:t>2</w:t>
      </w:r>
      <w:r w:rsidRPr="008A6B3E">
        <w:t xml:space="preserve"> =0.10 and 0.1</w:t>
      </w:r>
      <w:r w:rsidR="00D86E80" w:rsidRPr="008A6B3E">
        <w:t>2</w:t>
      </w:r>
      <w:r w:rsidRPr="008A6B3E">
        <w:t xml:space="preserve">, respectively; </w:t>
      </w:r>
      <w:r w:rsidRPr="008A6B3E">
        <w:lastRenderedPageBreak/>
        <w:t>Fig. 4, Table S6), which would be expected as a function of light limitation for autotrophs</w:t>
      </w:r>
      <w:r w:rsidR="004378FD" w:rsidRPr="008A6B3E">
        <w:t xml:space="preserve"> </w:t>
      </w:r>
      <w:r w:rsidR="00735927" w:rsidRPr="008A6B3E">
        <w:fldChar w:fldCharType="begin"/>
      </w:r>
      <w:r w:rsidR="00735927" w:rsidRPr="008A6B3E">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rsidRPr="008A6B3E">
        <w:fldChar w:fldCharType="separate"/>
      </w:r>
      <w:r w:rsidR="00735927" w:rsidRPr="008A6B3E">
        <w:rPr>
          <w:noProof/>
        </w:rPr>
        <w:t>(Dayton et al. 1984)</w:t>
      </w:r>
      <w:r w:rsidR="00735927" w:rsidRPr="008A6B3E">
        <w:fldChar w:fldCharType="end"/>
      </w:r>
      <w:r w:rsidRPr="008A6B3E">
        <w:t>. We found very little evidence of shared temporal effects for kelp (Year effect, r</w:t>
      </w:r>
      <w:r w:rsidRPr="008A6B3E">
        <w:rPr>
          <w:vertAlign w:val="superscript"/>
        </w:rPr>
        <w:t>2</w:t>
      </w:r>
      <w:r w:rsidRPr="008A6B3E">
        <w:t xml:space="preserve"> = 0.02), and only minor indication of site-specific year effects (Site x Year effect, r</w:t>
      </w:r>
      <w:r w:rsidRPr="008A6B3E">
        <w:rPr>
          <w:vertAlign w:val="superscript"/>
        </w:rPr>
        <w:t>2</w:t>
      </w:r>
      <w:r w:rsidRPr="008A6B3E">
        <w:t xml:space="preserve"> = 0.05), suggesting limited effects of large scale environmental drivers on the kelp community over the survey span (2015-2021), and that differences among sites in terms of which algae were present, remained consistent.</w:t>
      </w:r>
      <w:r>
        <w:t xml:space="preserve"> </w:t>
      </w:r>
    </w:p>
    <w:p w14:paraId="68E62603" w14:textId="38BEE6B7" w:rsidR="00471A3D" w:rsidRDefault="00EF0B3C">
      <w:r>
        <w:t>For invertebrates virtually all of the explained variance was in the Site term (Fig. 4) with sites showing clear separation in the ordination (Fig. 3c</w:t>
      </w:r>
      <w:proofErr w:type="gramStart"/>
      <w:r>
        <w:t>,d</w:t>
      </w:r>
      <w:proofErr w:type="gramEnd"/>
      <w:r>
        <w:t xml:space="preserve">). </w:t>
      </w:r>
      <w:proofErr w:type="spellStart"/>
      <w:r>
        <w:t>Tatoosh</w:t>
      </w:r>
      <w:proofErr w:type="spellEnd"/>
      <w:r>
        <w:t xml:space="preserve"> Island clustered separately from the other sites and was distinguished by the abundance of the three urchin species (axis 1, Fig. 3c). The ordination also tracked increases in urchin densities at Destruction Island and </w:t>
      </w:r>
      <w:proofErr w:type="spellStart"/>
      <w:r>
        <w:t>Neah</w:t>
      </w:r>
      <w:proofErr w:type="spellEnd"/>
      <w:r>
        <w:t xml:space="preserve"> Bay from 2018 as these years ordinated negatively on the first axis, which is consistent with the significant Site x Year effect (p &lt; 0.05, r</w:t>
      </w:r>
      <w:r>
        <w:rPr>
          <w:vertAlign w:val="superscript"/>
        </w:rPr>
        <w:t>2</w:t>
      </w:r>
      <w:r>
        <w:t xml:space="preserve"> = 0.07) in the </w:t>
      </w:r>
      <w:proofErr w:type="spellStart"/>
      <w:r>
        <w:t>PerMANOVA</w:t>
      </w:r>
      <w:proofErr w:type="spellEnd"/>
      <w:r>
        <w:t xml:space="preserve"> (Table S7). Leather stars, </w:t>
      </w:r>
      <w:proofErr w:type="spellStart"/>
      <w:r>
        <w:rPr>
          <w:i/>
        </w:rPr>
        <w:t>Pisaster</w:t>
      </w:r>
      <w:proofErr w:type="spellEnd"/>
      <w:r>
        <w:rPr>
          <w:i/>
        </w:rPr>
        <w:t xml:space="preserve"> </w:t>
      </w:r>
      <w:r>
        <w:t xml:space="preserve">spp., tunicates, and sea cucumbers were prevalent at Destruction Island and Cape Alava (positive loading on axis 2), while brood stars were more abundant at </w:t>
      </w:r>
      <w:proofErr w:type="spellStart"/>
      <w:r>
        <w:t>Neah</w:t>
      </w:r>
      <w:proofErr w:type="spellEnd"/>
      <w:r>
        <w:t xml:space="preserve">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w:t>
      </w:r>
      <w:proofErr w:type="gramStart"/>
      <w:r>
        <w:t>,f</w:t>
      </w:r>
      <w:proofErr w:type="gramEnd"/>
      <w:r>
        <w:t>,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proofErr w:type="spellStart"/>
      <w:r w:rsidR="0001282F">
        <w:t>N</w:t>
      </w:r>
      <w:r>
        <w:t>eah</w:t>
      </w:r>
      <w:proofErr w:type="spellEnd"/>
      <w:r>
        <w:t xml:space="preserve"> Bay and Cape Johnson showed some separation from the other locations, </w:t>
      </w:r>
      <w:r w:rsidR="0001282F">
        <w:t xml:space="preserve">whereas </w:t>
      </w:r>
      <w:proofErr w:type="spellStart"/>
      <w:r>
        <w:t>Tatoosh</w:t>
      </w:r>
      <w:proofErr w:type="spellEnd"/>
      <w:r>
        <w:t xml:space="preserve"> Island, Cape Alava, and Destruction Island all overlapped. Similar to the invertebrates, a minimal amount of </w:t>
      </w:r>
      <w:r>
        <w:lastRenderedPageBreak/>
        <w:t>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w:t>
      </w:r>
      <w:proofErr w:type="gramStart"/>
      <w:r>
        <w:t>,h</w:t>
      </w:r>
      <w:proofErr w:type="gramEnd"/>
      <w:r>
        <w:t xml:space="preserve">), and most of the explained variance was in the Year term in the </w:t>
      </w:r>
      <w:proofErr w:type="spellStart"/>
      <w:r>
        <w:t>PerMANOVA</w:t>
      </w:r>
      <w:proofErr w:type="spellEnd"/>
      <w:r>
        <w:t xml:space="preserve">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5" w:name="_8ord3kzb5sb4" w:colFirst="0" w:colLast="0"/>
      <w:bookmarkEnd w:id="15"/>
      <w:r>
        <w:t>Urchins and kelp</w:t>
      </w:r>
    </w:p>
    <w:p w14:paraId="3B62979D" w14:textId="77777777" w:rsidR="00471A3D" w:rsidRDefault="00EF0B3C">
      <w:r>
        <w:t xml:space="preserve">We did not see strong, negative correlations between urchins and kelp across years at the </w:t>
      </w:r>
      <w:proofErr w:type="spellStart"/>
      <w:r>
        <w:t>coastwide</w:t>
      </w:r>
      <w:proofErr w:type="spellEnd"/>
      <w:r>
        <w:t xml:space="preserve"> scale that would suggest top-down pressure by urchins on kelp throughout our study region. Neither </w:t>
      </w:r>
      <w:proofErr w:type="spellStart"/>
      <w:r>
        <w:rPr>
          <w:i/>
        </w:rPr>
        <w:t>Macrocystis</w:t>
      </w:r>
      <w:proofErr w:type="spellEnd"/>
      <w:r>
        <w:rPr>
          <w:i/>
        </w:rPr>
        <w:t xml:space="preserve"> </w:t>
      </w:r>
      <w:r>
        <w:t>nor</w:t>
      </w:r>
      <w:r>
        <w:rPr>
          <w:i/>
        </w:rPr>
        <w:t xml:space="preserve"> </w:t>
      </w:r>
      <w:proofErr w:type="spellStart"/>
      <w:r>
        <w:rPr>
          <w:i/>
        </w:rPr>
        <w:t>Nereocystis</w:t>
      </w:r>
      <w:proofErr w:type="spellEnd"/>
      <w:r>
        <w:rPr>
          <w:i/>
        </w:rPr>
        <w:t xml:space="preserve"> </w:t>
      </w:r>
      <w:r>
        <w:t>stipe densities were correlated with urchin density when averaged across the sites within a year (p &gt; 0.05 for both, Fig. 5a), and unexpectedly we found a positive relationship between</w:t>
      </w:r>
      <w:r>
        <w:rPr>
          <w:i/>
        </w:rPr>
        <w:t xml:space="preserve"> </w:t>
      </w:r>
      <w:proofErr w:type="spellStart"/>
      <w:r>
        <w:rPr>
          <w:i/>
        </w:rPr>
        <w:t>Pterygophora</w:t>
      </w:r>
      <w:proofErr w:type="spellEnd"/>
      <w:r>
        <w:t xml:space="preserve"> stipe density and total urchin density (Fig. 5a, r</w:t>
      </w:r>
      <w:r>
        <w:rPr>
          <w:vertAlign w:val="superscript"/>
        </w:rPr>
        <w:t>2</w:t>
      </w:r>
      <w:r>
        <w:t xml:space="preserve"> = 0.78, p = 0.02). Both </w:t>
      </w:r>
      <w:proofErr w:type="spellStart"/>
      <w:r>
        <w:rPr>
          <w:i/>
        </w:rPr>
        <w:t>Pterygophora</w:t>
      </w:r>
      <w:proofErr w:type="spellEnd"/>
      <w:r>
        <w:rPr>
          <w:i/>
        </w:rPr>
        <w:t xml:space="preserve"> </w:t>
      </w:r>
      <w:r>
        <w:t>and total urchin density increased through 2019 but then dropped in 2021 (Fig. 2b</w:t>
      </w:r>
      <w:proofErr w:type="gramStart"/>
      <w:r>
        <w:t>,c</w:t>
      </w:r>
      <w:proofErr w:type="gramEnd"/>
      <w:r>
        <w:t>).</w:t>
      </w:r>
    </w:p>
    <w:p w14:paraId="505F3B6D" w14:textId="7A471132" w:rsidR="00471A3D" w:rsidRDefault="00EF0B3C">
      <w:r>
        <w:t xml:space="preserve">Consideration of site- and year-specific variation revealed an apparent, negative exponential relationship between </w:t>
      </w:r>
      <w:proofErr w:type="spellStart"/>
      <w:r>
        <w:rPr>
          <w:i/>
        </w:rPr>
        <w:t>Macrocystis</w:t>
      </w:r>
      <w:proofErr w:type="spellEnd"/>
      <w:r>
        <w:rPr>
          <w:i/>
        </w:rPr>
        <w:t xml:space="preserve"> </w:t>
      </w:r>
      <w:r>
        <w:t>stipe densities and urchins (Fig. 5b), but this relationship was driven by one site (</w:t>
      </w:r>
      <w:proofErr w:type="spellStart"/>
      <w:r>
        <w:t>Tatoosh</w:t>
      </w:r>
      <w:proofErr w:type="spellEnd"/>
      <w:r>
        <w:t xml:space="preserve"> Island) where </w:t>
      </w:r>
      <w:proofErr w:type="spellStart"/>
      <w:r>
        <w:rPr>
          <w:i/>
        </w:rPr>
        <w:t>Macrocystis</w:t>
      </w:r>
      <w:proofErr w:type="spellEnd"/>
      <w:r>
        <w:t xml:space="preserve"> was largely absent and urchins were abundant </w:t>
      </w:r>
      <w:r w:rsidR="00B81532">
        <w:t xml:space="preserve">and by other sites where </w:t>
      </w:r>
      <w:proofErr w:type="spellStart"/>
      <w:r w:rsidR="00B81532" w:rsidRPr="00B81532">
        <w:rPr>
          <w:i/>
        </w:rPr>
        <w:t>Macrocystis</w:t>
      </w:r>
      <w:proofErr w:type="spellEnd"/>
      <w:r w:rsidR="00B81532">
        <w:t xml:space="preserve"> was present but urchin densities were near zero </w:t>
      </w:r>
      <w:r>
        <w:t xml:space="preserve">(Figs. S5 &amp; S6). </w:t>
      </w:r>
      <w:r w:rsidR="000E01A0">
        <w:t>Consequently</w:t>
      </w:r>
      <w:r w:rsidR="00500A49">
        <w:t>,</w:t>
      </w:r>
      <w:r>
        <w:t xml:space="preserve"> it is hard to come to firm conclusions regarding </w:t>
      </w:r>
      <w:r>
        <w:lastRenderedPageBreak/>
        <w:t xml:space="preserve">this relationship. </w:t>
      </w:r>
      <w:proofErr w:type="spellStart"/>
      <w:r>
        <w:rPr>
          <w:i/>
        </w:rPr>
        <w:t>Nereocystis</w:t>
      </w:r>
      <w:proofErr w:type="spellEnd"/>
      <w:r>
        <w:rPr>
          <w:i/>
        </w:rPr>
        <w:t xml:space="preserve"> </w:t>
      </w:r>
      <w:r>
        <w:t>showed no obvious relationship to urchin density across sites and years (Fig. 5</w:t>
      </w:r>
      <w:r w:rsidR="00F573AF">
        <w:t>c</w:t>
      </w:r>
      <w:r>
        <w:t xml:space="preserve">). Overall, </w:t>
      </w:r>
      <w:proofErr w:type="spellStart"/>
      <w:r>
        <w:rPr>
          <w:i/>
        </w:rPr>
        <w:t>Pterygophora</w:t>
      </w:r>
      <w:proofErr w:type="spellEnd"/>
      <w:r>
        <w:t xml:space="preserve"> was not correlated with urchin density, but at </w:t>
      </w:r>
      <w:proofErr w:type="spellStart"/>
      <w:r>
        <w:t>Tatoosh</w:t>
      </w:r>
      <w:proofErr w:type="spellEnd"/>
      <w:r>
        <w:t xml:space="preserve"> Island urchins and </w:t>
      </w:r>
      <w:proofErr w:type="spellStart"/>
      <w:r>
        <w:rPr>
          <w:i/>
        </w:rPr>
        <w:t>Pterygophora</w:t>
      </w:r>
      <w:proofErr w:type="spellEnd"/>
      <w:r>
        <w:rPr>
          <w:i/>
        </w:rPr>
        <w:t xml:space="preserve"> </w:t>
      </w:r>
      <w:r>
        <w:t>were positively associated across years (r</w:t>
      </w:r>
      <w:r>
        <w:rPr>
          <w:vertAlign w:val="superscript"/>
        </w:rPr>
        <w:t>2</w:t>
      </w:r>
      <w:r>
        <w:t xml:space="preserve"> = 0.82, p= 0.03, Fig. 5d) and thus </w:t>
      </w:r>
      <w:proofErr w:type="spellStart"/>
      <w:r>
        <w:t>Tatoosh</w:t>
      </w:r>
      <w:proofErr w:type="spellEnd"/>
      <w:r>
        <w:t xml:space="preserve"> Island is largely responsible for the urchin-kelp relationship at the region-scale (Fig. 5a)</w:t>
      </w:r>
      <w:r w:rsidR="0002194D">
        <w:t xml:space="preserve">. </w:t>
      </w:r>
      <w:r w:rsidR="0041101E">
        <w:t xml:space="preserve">Other kelps did not show correlations at the site scale across years (Fig. 5e). </w:t>
      </w:r>
      <w:r w:rsidR="0002194D">
        <w:t>However, the scale of the axes in Figures 5b and 5d obscures positive relationships between urchin density and both</w:t>
      </w:r>
      <w:r w:rsidR="0002194D" w:rsidRPr="0002194D">
        <w:rPr>
          <w:i/>
        </w:rPr>
        <w:t xml:space="preserve"> </w:t>
      </w:r>
      <w:proofErr w:type="spellStart"/>
      <w:r w:rsidR="0002194D" w:rsidRPr="0002194D">
        <w:rPr>
          <w:i/>
        </w:rPr>
        <w:t>Macrocystis</w:t>
      </w:r>
      <w:proofErr w:type="spellEnd"/>
      <w:r w:rsidR="0002194D">
        <w:t xml:space="preserve"> and </w:t>
      </w:r>
      <w:proofErr w:type="spellStart"/>
      <w:r w:rsidR="0002194D" w:rsidRPr="0002194D">
        <w:rPr>
          <w:i/>
        </w:rPr>
        <w:t>Pterygophora</w:t>
      </w:r>
      <w:proofErr w:type="spellEnd"/>
      <w:r w:rsidR="0002194D">
        <w:t xml:space="preserve"> at </w:t>
      </w:r>
      <w:proofErr w:type="spellStart"/>
      <w:r w:rsidR="0002194D">
        <w:t>Neah</w:t>
      </w:r>
      <w:proofErr w:type="spellEnd"/>
      <w:r w:rsidR="0002194D">
        <w:t xml:space="preserve"> Bay (Fig. 5f)</w:t>
      </w:r>
      <w:r w:rsidR="006A6394">
        <w:t>, although the range of urchin density is quite small.</w:t>
      </w:r>
      <w:bookmarkStart w:id="16" w:name="_GoBack"/>
      <w:bookmarkEnd w:id="16"/>
      <w:r w:rsidR="0002194D">
        <w:t xml:space="preserve"> </w:t>
      </w:r>
    </w:p>
    <w:p w14:paraId="707792D2" w14:textId="1988D721" w:rsidR="00471A3D" w:rsidRDefault="00EF0B3C">
      <w:r>
        <w:t xml:space="preserve">Because urchin densities changed the most at </w:t>
      </w:r>
      <w:proofErr w:type="spellStart"/>
      <w:r>
        <w:t>Tatoosh</w:t>
      </w:r>
      <w:proofErr w:type="spellEnd"/>
      <w:r>
        <w:t xml:space="preserve"> Island, we examined small-scale (transect-level) relationships between urchins and the two kelps found there to determine </w:t>
      </w:r>
      <w:proofErr w:type="gramStart"/>
      <w:r>
        <w:t>whether</w:t>
      </w:r>
      <w:proofErr w:type="gramEnd"/>
      <w:r>
        <w:t xml:space="preserve"> these increased urchin densities resulted in localized kelp loss. There was a negative relationship between urchin density and </w:t>
      </w:r>
      <w:proofErr w:type="gramStart"/>
      <w:r>
        <w:t>log</w:t>
      </w:r>
      <w:r w:rsidR="003D6C33" w:rsidRPr="003D6C33">
        <w:rPr>
          <w:vertAlign w:val="subscript"/>
        </w:rPr>
        <w:t>e</w:t>
      </w:r>
      <w:r>
        <w:t>(</w:t>
      </w:r>
      <w:proofErr w:type="spellStart"/>
      <w:proofErr w:type="gramEnd"/>
      <w:r>
        <w:rPr>
          <w:i/>
        </w:rPr>
        <w:t>Nereocystis</w:t>
      </w:r>
      <w:proofErr w:type="spellEnd"/>
      <w:r>
        <w:rPr>
          <w:i/>
        </w:rPr>
        <w:t xml:space="preserve"> </w:t>
      </w:r>
      <w:r>
        <w:t>stipe density) (r</w:t>
      </w:r>
      <w:r>
        <w:rPr>
          <w:vertAlign w:val="superscript"/>
        </w:rPr>
        <w:t>2</w:t>
      </w:r>
      <w:r>
        <w:t xml:space="preserve"> = 0.16, p = 0.002, Fig. 5</w:t>
      </w:r>
      <w:r w:rsidR="0041101E">
        <w:t>g</w:t>
      </w:r>
      <w:r>
        <w:t xml:space="preserve">), suggesting that at this small scale, urchin herbivory may have led to patchy reductions in </w:t>
      </w:r>
      <w:proofErr w:type="spellStart"/>
      <w:r>
        <w:rPr>
          <w:i/>
        </w:rPr>
        <w:t>Nereocystis</w:t>
      </w:r>
      <w:proofErr w:type="spellEnd"/>
      <w:r>
        <w:rPr>
          <w:i/>
        </w:rPr>
        <w:t xml:space="preserve"> </w:t>
      </w:r>
      <w:r>
        <w:t>density.</w:t>
      </w:r>
      <w:r>
        <w:rPr>
          <w:i/>
        </w:rPr>
        <w:t xml:space="preserve"> </w:t>
      </w:r>
      <w:r w:rsidR="00A62E96">
        <w:t>D</w:t>
      </w:r>
      <w:r w:rsidR="00A62E96" w:rsidRPr="00A62E96">
        <w:t xml:space="preserve">ivers </w:t>
      </w:r>
      <w:r w:rsidR="00A62E96">
        <w:t xml:space="preserve">did notice </w:t>
      </w:r>
      <w:r w:rsidR="00A62E96" w:rsidRPr="00A62E96">
        <w:t xml:space="preserve">active grazing, and loss of </w:t>
      </w:r>
      <w:proofErr w:type="spellStart"/>
      <w:r w:rsidR="00A62E96" w:rsidRPr="00A62E96">
        <w:t>stipitate</w:t>
      </w:r>
      <w:proofErr w:type="spellEnd"/>
      <w:r w:rsidR="00A62E96" w:rsidRPr="00A62E96">
        <w:t xml:space="preserve"> kelps, along with the remaining</w:t>
      </w:r>
      <w:r w:rsidR="00A62E96" w:rsidRPr="00A62E96">
        <w:rPr>
          <w:i/>
        </w:rPr>
        <w:t xml:space="preserve"> </w:t>
      </w:r>
      <w:proofErr w:type="spellStart"/>
      <w:r w:rsidR="00A62E96" w:rsidRPr="00A62E96">
        <w:rPr>
          <w:i/>
        </w:rPr>
        <w:t>Pterygophora</w:t>
      </w:r>
      <w:proofErr w:type="spellEnd"/>
      <w:r w:rsidR="00A62E96" w:rsidRPr="00A62E96">
        <w:t xml:space="preserve"> showing heavy signs of grazing in many areas on </w:t>
      </w:r>
      <w:proofErr w:type="spellStart"/>
      <w:r w:rsidR="00A62E96" w:rsidRPr="00A62E96">
        <w:t>Tatoosh</w:t>
      </w:r>
      <w:proofErr w:type="spellEnd"/>
      <w:r w:rsidR="00A62E96" w:rsidRPr="00A62E96">
        <w:t>.</w:t>
      </w:r>
      <w:r w:rsidR="00A62E96">
        <w:t xml:space="preserve"> However, </w:t>
      </w:r>
      <w:proofErr w:type="spellStart"/>
      <w:r>
        <w:rPr>
          <w:i/>
        </w:rPr>
        <w:t>Pterygophora</w:t>
      </w:r>
      <w:proofErr w:type="spellEnd"/>
      <w:r>
        <w:t xml:space="preserve"> showed no relationship to urchins at the transect level (Fig. 5f), unlike at the site level across years. </w:t>
      </w:r>
      <w:proofErr w:type="spellStart"/>
      <w:r>
        <w:rPr>
          <w:i/>
        </w:rPr>
        <w:t>Macrocystis</w:t>
      </w:r>
      <w:proofErr w:type="spellEnd"/>
      <w:r>
        <w:rPr>
          <w:i/>
        </w:rPr>
        <w:t xml:space="preserve"> </w:t>
      </w:r>
      <w:r>
        <w:t xml:space="preserve">densities were too low at </w:t>
      </w:r>
      <w:proofErr w:type="spellStart"/>
      <w:r>
        <w:t>Tatoosh</w:t>
      </w:r>
      <w:proofErr w:type="spellEnd"/>
      <w:r>
        <w:t xml:space="preserve"> Island to conduct a parallel analysis of this canopy species.</w:t>
      </w:r>
    </w:p>
    <w:p w14:paraId="36487468" w14:textId="77777777" w:rsidR="00471A3D" w:rsidRDefault="00EF0B3C">
      <w:pPr>
        <w:pStyle w:val="Heading2"/>
      </w:pPr>
      <w:bookmarkStart w:id="17" w:name="_kht2apu2sjj7" w:colFirst="0" w:colLast="0"/>
      <w:bookmarkEnd w:id="17"/>
      <w:r>
        <w:t>Kelp density and rockfish recruitment</w:t>
      </w:r>
    </w:p>
    <w:p w14:paraId="14A685D6" w14:textId="0D8A916B" w:rsidR="00471A3D" w:rsidRDefault="00EF0B3C">
      <w:r>
        <w:t xml:space="preserve">The probability of occurrence of juvenile rockfishes was positively correlated with the </w:t>
      </w:r>
      <w:r w:rsidR="00422814">
        <w:t xml:space="preserve">stipe </w:t>
      </w:r>
      <w:r>
        <w:t>density of</w:t>
      </w:r>
      <w:r w:rsidR="00212809">
        <w:t xml:space="preserve"> surface-canopy</w:t>
      </w:r>
      <w:r>
        <w:t xml:space="preserve"> kelps. The best-fit model included summed </w:t>
      </w:r>
      <w:r w:rsidR="00212809">
        <w:t>surface-c</w:t>
      </w:r>
      <w:r>
        <w:t>anopy stipe density as a</w:t>
      </w:r>
      <w:r w:rsidR="00212809">
        <w:t xml:space="preserve"> predictor (Fig. 6</w:t>
      </w:r>
      <w:r w:rsidR="00275138">
        <w:t>a</w:t>
      </w:r>
      <w:r w:rsidR="00212809">
        <w:t>, Table S10). The next best model</w:t>
      </w:r>
      <w:r w:rsidR="00C751B5">
        <w:t>s</w:t>
      </w:r>
      <w:r w:rsidR="00212809">
        <w:t xml:space="preserve"> (</w:t>
      </w:r>
      <w:proofErr w:type="spellStart"/>
      <w:r w:rsidR="00212809">
        <w:t>ΔAICc</w:t>
      </w:r>
      <w:proofErr w:type="spellEnd"/>
      <w:r w:rsidR="00212809">
        <w:t>=1.</w:t>
      </w:r>
      <w:r w:rsidR="00C751B5">
        <w:t>39</w:t>
      </w:r>
      <w:r w:rsidR="00212809">
        <w:t xml:space="preserve">) </w:t>
      </w:r>
      <w:r w:rsidR="00C751B5">
        <w:t xml:space="preserve">included the sum </w:t>
      </w:r>
      <w:r w:rsidR="00C751B5">
        <w:lastRenderedPageBreak/>
        <w:t xml:space="preserve">of all kelp stipes and surface canopy plus </w:t>
      </w:r>
      <w:proofErr w:type="spellStart"/>
      <w:r w:rsidR="00C751B5" w:rsidRPr="00C751B5">
        <w:rPr>
          <w:i/>
        </w:rPr>
        <w:t>Pterygophora</w:t>
      </w:r>
      <w:proofErr w:type="spellEnd"/>
      <w:r w:rsidR="00C751B5">
        <w:t xml:space="preserve"> (</w:t>
      </w:r>
      <w:proofErr w:type="spellStart"/>
      <w:r w:rsidR="00C751B5">
        <w:t>ΔAICc</w:t>
      </w:r>
      <w:proofErr w:type="spellEnd"/>
      <w:r w:rsidR="00C751B5">
        <w:t>=1.74), which is qualitatively similar to the best-fit model</w:t>
      </w:r>
      <w:r w:rsidR="006470AE">
        <w:t xml:space="preserve"> in terms of the inclusion of most kelp</w:t>
      </w:r>
      <w:r w:rsidR="00C751B5">
        <w:t xml:space="preserve">. </w:t>
      </w:r>
      <w:r>
        <w:t>The two</w:t>
      </w:r>
      <w:r w:rsidR="006470AE">
        <w:t xml:space="preserve"> model </w:t>
      </w:r>
      <w:r>
        <w:t>includ</w:t>
      </w:r>
      <w:r w:rsidR="006470AE">
        <w:t>ing</w:t>
      </w:r>
      <w:r>
        <w:t xml:space="preserve"> </w:t>
      </w:r>
      <w:proofErr w:type="spellStart"/>
      <w:r>
        <w:rPr>
          <w:i/>
        </w:rPr>
        <w:t>Macrocystis</w:t>
      </w:r>
      <w:proofErr w:type="spellEnd"/>
      <w:r>
        <w:rPr>
          <w:i/>
        </w:rPr>
        <w:t xml:space="preserve"> </w:t>
      </w:r>
      <w:r>
        <w:t xml:space="preserve">and </w:t>
      </w:r>
      <w:proofErr w:type="spellStart"/>
      <w:r>
        <w:rPr>
          <w:i/>
        </w:rPr>
        <w:t>Nereocystis</w:t>
      </w:r>
      <w:proofErr w:type="spellEnd"/>
      <w:r>
        <w:t xml:space="preserve"> as individual predictors (ΔAIC = 2.</w:t>
      </w:r>
      <w:r w:rsidR="006470AE">
        <w:t>27</w:t>
      </w:r>
      <w:r>
        <w:t xml:space="preserve">) </w:t>
      </w:r>
      <w:r w:rsidR="006470AE">
        <w:t>was just outside the cut off of ΔAIC = 2.0,</w:t>
      </w:r>
      <w:r>
        <w:t xml:space="preserve"> supporting summed </w:t>
      </w:r>
      <w:r w:rsidR="00477399">
        <w:t xml:space="preserve">surface-canopy </w:t>
      </w:r>
      <w:r>
        <w:t>stipe density as a predictor</w:t>
      </w:r>
      <w:r w:rsidR="00422814">
        <w:t>, at least for the presence/absence model</w:t>
      </w:r>
      <w:r>
        <w:t xml:space="preserve">. The relationships were similar, with the summed </w:t>
      </w:r>
      <w:r w:rsidR="00477399">
        <w:t xml:space="preserve">surface-canopy </w:t>
      </w:r>
      <w:r>
        <w:t xml:space="preserve">or individual </w:t>
      </w:r>
      <w:r w:rsidR="008A3F3E">
        <w:t xml:space="preserve">surface-canopy </w:t>
      </w:r>
      <w:r>
        <w:t xml:space="preserve">kelps all having coefficients of approximately 2.5 (Table </w:t>
      </w:r>
      <w:r w:rsidR="008A3F3E">
        <w:t xml:space="preserve">S10 &amp; </w:t>
      </w:r>
      <w:r>
        <w:t>S11). For the random effects</w:t>
      </w:r>
      <w:r w:rsidR="00270E92">
        <w:t xml:space="preserve"> (Table S11)</w:t>
      </w:r>
      <w:r w:rsidRPr="00CE37D1">
        <w:t xml:space="preserve">, Year </w:t>
      </w:r>
      <w:r w:rsidR="00C40551">
        <w:t>had higher</w:t>
      </w:r>
      <w:r w:rsidR="00CE37D1">
        <w:t xml:space="preserve"> </w:t>
      </w:r>
      <w:r w:rsidRPr="00CE37D1">
        <w:t xml:space="preserve">variance (5.33 ± 2.31) than did Site (3.25 ± 1.80) for the summed canopy model and similar amounts when </w:t>
      </w:r>
      <w:proofErr w:type="spellStart"/>
      <w:r w:rsidRPr="00CE37D1">
        <w:rPr>
          <w:i/>
        </w:rPr>
        <w:t>Macrocystis</w:t>
      </w:r>
      <w:proofErr w:type="spellEnd"/>
      <w:r w:rsidRPr="00CE37D1">
        <w:rPr>
          <w:i/>
        </w:rPr>
        <w:t xml:space="preserve"> </w:t>
      </w:r>
      <w:r w:rsidRPr="00CE37D1">
        <w:t xml:space="preserve">and </w:t>
      </w:r>
      <w:proofErr w:type="spellStart"/>
      <w:r w:rsidRPr="00CE37D1">
        <w:rPr>
          <w:i/>
        </w:rPr>
        <w:t>Nereocystis</w:t>
      </w:r>
      <w:proofErr w:type="spellEnd"/>
      <w:r w:rsidRPr="00CE37D1">
        <w:rPr>
          <w:i/>
        </w:rPr>
        <w:t xml:space="preserve"> </w:t>
      </w:r>
      <w:r w:rsidRPr="00CE37D1">
        <w:t xml:space="preserve">were included as individual predictors (5.31 ± 2.30 and 3.28 ± 1.81, respectively). For </w:t>
      </w:r>
      <w:r>
        <w:t>the abundance portion of the hurdle model, the model Year and Site</w:t>
      </w:r>
      <w:r w:rsidR="00275138">
        <w:t xml:space="preserve"> had the lowest </w:t>
      </w:r>
      <w:proofErr w:type="spellStart"/>
      <w:r>
        <w:t>AICc</w:t>
      </w:r>
      <w:proofErr w:type="spellEnd"/>
      <w:r>
        <w:t xml:space="preserve"> value </w:t>
      </w:r>
      <w:r w:rsidR="00275138">
        <w:t xml:space="preserve">with the next best model </w:t>
      </w:r>
      <w:r>
        <w:t xml:space="preserve">2.17 points higher. </w:t>
      </w:r>
      <w:r w:rsidR="00275138">
        <w:t xml:space="preserve">Figure 6b shows the combined hurdle model including </w:t>
      </w:r>
      <w:proofErr w:type="spellStart"/>
      <w:r w:rsidR="00275138" w:rsidRPr="00275138">
        <w:rPr>
          <w:i/>
        </w:rPr>
        <w:t>Macro</w:t>
      </w:r>
      <w:r w:rsidR="00517E1A">
        <w:rPr>
          <w:i/>
        </w:rPr>
        <w:t>cystis</w:t>
      </w:r>
      <w:proofErr w:type="spellEnd"/>
      <w:r w:rsidR="00275138">
        <w:t xml:space="preserve"> and </w:t>
      </w:r>
      <w:proofErr w:type="spellStart"/>
      <w:r w:rsidR="00275138" w:rsidRPr="00275138">
        <w:rPr>
          <w:i/>
        </w:rPr>
        <w:t>Nereo</w:t>
      </w:r>
      <w:r w:rsidR="00517E1A">
        <w:rPr>
          <w:i/>
        </w:rPr>
        <w:t>cystis</w:t>
      </w:r>
      <w:proofErr w:type="spellEnd"/>
      <w:r w:rsidR="00275138">
        <w:t xml:space="preserve"> for the occurrence model and Site and Year abundance model.</w:t>
      </w:r>
    </w:p>
    <w:p w14:paraId="5369243B" w14:textId="77777777" w:rsidR="00471A3D" w:rsidRDefault="00EF0B3C">
      <w:pPr>
        <w:pStyle w:val="Heading1"/>
      </w:pPr>
      <w:bookmarkStart w:id="18" w:name="_1nzuexzh0v9h" w:colFirst="0" w:colLast="0"/>
      <w:bookmarkEnd w:id="18"/>
      <w:r>
        <w:t>Discussion</w:t>
      </w:r>
    </w:p>
    <w:p w14:paraId="039FBBD6" w14:textId="647A907B"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stand in </w:t>
      </w:r>
      <w:r>
        <w:lastRenderedPageBreak/>
        <w:t>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41621321"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r w:rsidR="001B570F">
        <w:t xml:space="preserve">a </w:t>
      </w:r>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lastRenderedPageBreak/>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38092C64"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rsidR="00A146DE">
        <w:t xml:space="preserve">, which is </w:t>
      </w:r>
      <w:r>
        <w:t>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switch in foraging behavior by urchins from passive </w:t>
      </w:r>
      <w:proofErr w:type="spellStart"/>
      <w:r w:rsidR="009C7329">
        <w:t>detritivory</w:t>
      </w:r>
      <w:proofErr w:type="spellEnd"/>
      <w:r w:rsidR="009C7329">
        <w:t xml:space="preserve">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2ABDE09A" w:rsidR="008D6D2E" w:rsidRDefault="00893A3F" w:rsidP="00230D1E">
      <w:pPr>
        <w:rPr>
          <w:color w:val="7F7F7F" w:themeColor="text1" w:themeTint="80"/>
        </w:rPr>
      </w:pPr>
      <w:r>
        <w:lastRenderedPageBreak/>
        <w:t>A</w:t>
      </w:r>
      <w:r w:rsidR="008D6D2E">
        <w:t xml:space="preserve">t </w:t>
      </w:r>
      <w:proofErr w:type="spellStart"/>
      <w:r w:rsidR="008D6D2E">
        <w:t>Tatoosh</w:t>
      </w:r>
      <w:proofErr w:type="spellEnd"/>
      <w:r w:rsidR="008D6D2E">
        <w:t xml:space="preserve">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proofErr w:type="spellStart"/>
      <w:r w:rsidR="008D6D2E">
        <w:rPr>
          <w:i/>
        </w:rPr>
        <w:t>Nereocystis</w:t>
      </w:r>
      <w:proofErr w:type="spellEnd"/>
      <w:r w:rsidR="008D6D2E">
        <w:t xml:space="preserve"> </w:t>
      </w:r>
      <w:r w:rsidR="00E8796A">
        <w:t xml:space="preserve">stipe </w:t>
      </w:r>
      <w:r w:rsidR="000F3616">
        <w:t xml:space="preserve">density </w:t>
      </w:r>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proofErr w:type="spellStart"/>
      <w:r w:rsidR="002B7487" w:rsidRPr="00135413">
        <w:rPr>
          <w:i/>
          <w:color w:val="000000" w:themeColor="text1"/>
        </w:rPr>
        <w:t>Nereocystis</w:t>
      </w:r>
      <w:proofErr w:type="spellEnd"/>
      <w:r w:rsidR="002B7487" w:rsidRPr="00135413">
        <w:rPr>
          <w:i/>
          <w:color w:val="000000" w:themeColor="text1"/>
        </w:rPr>
        <w:t>.</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w:t>
      </w:r>
      <w:proofErr w:type="spellStart"/>
      <w:r w:rsidR="0034083C" w:rsidRPr="00135413">
        <w:rPr>
          <w:color w:val="000000" w:themeColor="text1"/>
        </w:rPr>
        <w:t>Tatoosh</w:t>
      </w:r>
      <w:proofErr w:type="spellEnd"/>
      <w:r w:rsidR="0034083C" w:rsidRPr="00135413">
        <w:rPr>
          <w:color w:val="000000" w:themeColor="text1"/>
        </w:rPr>
        <w:t xml:space="preserve">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proofErr w:type="spellStart"/>
      <w:r w:rsidR="00135413">
        <w:rPr>
          <w:color w:val="000000" w:themeColor="text1"/>
        </w:rPr>
        <w:t>detritivores</w:t>
      </w:r>
      <w:proofErr w:type="spellEnd"/>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proofErr w:type="spellStart"/>
      <w:r w:rsidR="00135413" w:rsidRPr="00135413">
        <w:rPr>
          <w:i/>
          <w:color w:val="000000" w:themeColor="text1"/>
        </w:rPr>
        <w:t>Nereocystis</w:t>
      </w:r>
      <w:proofErr w:type="spellEnd"/>
      <w:r w:rsidR="00135413" w:rsidRPr="00135413">
        <w:rPr>
          <w:color w:val="000000" w:themeColor="text1"/>
        </w:rPr>
        <w:t xml:space="preserve"> stipe density.</w:t>
      </w:r>
      <w:r w:rsidR="00893C5B">
        <w:rPr>
          <w:color w:val="000000" w:themeColor="text1"/>
        </w:rPr>
        <w:t xml:space="preserve"> </w:t>
      </w:r>
      <w:r w:rsidR="00893C5B" w:rsidRPr="00893C5B">
        <w:t xml:space="preserve">Interestingly, maximum monthly SST was lowest at </w:t>
      </w:r>
      <w:proofErr w:type="spellStart"/>
      <w:r w:rsidR="00893C5B" w:rsidRPr="00893C5B">
        <w:t>Tatoosh</w:t>
      </w:r>
      <w:proofErr w:type="spellEnd"/>
      <w:r w:rsidR="00893C5B" w:rsidRPr="00893C5B">
        <w:t xml:space="preserve"> Island </w:t>
      </w:r>
      <w:r w:rsidR="00893C5B">
        <w:t>where increases in purple urchin density were strongest</w:t>
      </w:r>
      <w:r w:rsidR="00893C5B" w:rsidRPr="00893C5B">
        <w:t>.</w:t>
      </w:r>
      <w:r w:rsidR="00893C5B">
        <w:t xml:space="preserve"> Purple urchins do show latitudinal variation in recruitment success related to SST</w:t>
      </w:r>
      <w:r w:rsidR="0034083C" w:rsidRPr="00135413">
        <w:rPr>
          <w:color w:val="000000" w:themeColor="text1"/>
        </w:rPr>
        <w:t xml:space="preserve"> </w:t>
      </w:r>
      <w:r w:rsidR="00893C5B">
        <w:rPr>
          <w:color w:val="000000" w:themeColor="text1"/>
        </w:rPr>
        <w:fldChar w:fldCharType="begin"/>
      </w:r>
      <w:r w:rsidR="00893C5B">
        <w:rPr>
          <w:color w:val="000000" w:themeColor="text1"/>
        </w:rPr>
        <w:instrText xml:space="preserve"> ADDIN EN.CITE &lt;EndNote&gt;&lt;Cite&gt;&lt;Author&gt;Okamoto&lt;/Author&gt;&lt;Year&gt;2020&lt;/Year&gt;&lt;RecNum&gt;8452&lt;/RecNum&gt;&lt;DisplayText&gt;(Okamoto et al. 2020)&lt;/DisplayText&gt;&lt;record&gt;&lt;rec-number&gt;8452&lt;/rec-number&gt;&lt;foreign-keys&gt;&lt;key app="EN" db-id="prxrzzvdy0x2s4ee00qpxptadsswa02rwx0p" timestamp="0"&gt;8452&lt;/key&gt;&lt;/foreign-keys&gt;&lt;ref-type name="Journal Article"&gt;17&lt;/ref-type&gt;&lt;contributors&gt;&lt;authors&gt;&lt;author&gt;Okamoto, Daniel K.&lt;/author&gt;&lt;author&gt;Schroeter, Stephen C.&lt;/author&gt;&lt;author&gt;Reed, Daniel C.&lt;/author&gt;&lt;/authors&gt;&lt;/contributors&gt;&lt;auth-address&gt;Florida State Univ, Dept Biol Sci, B-157, Tallahassee, FL 32306 USA&amp;#xD;Univ Calif Santa Barbara, Ecol Evolut &amp;amp; Marine Biol, Santa Barbara, CA 93106 USA&amp;#xD;Univ Calif Santa Barbara, Marine Sci Inst, Santa Barbara, CA 93106 USA&lt;/auth-address&gt;&lt;titles&gt;&lt;title&gt;Effects of ocean climate on spatiotemporal variation in sea urchin settlement and recruitment&lt;/title&gt;&lt;secondary-title&gt;Limnology and Oceanography&lt;/secondary-title&gt;&lt;alt-title&gt;Limnol Oceanogr&lt;/alt-title&gt;&lt;/titles&gt;&lt;pages&gt;2076-2091&lt;/pages&gt;&lt;volume&gt;65&lt;/volume&gt;&lt;number&gt;9&lt;/number&gt;&lt;section&gt;2076&lt;/section&gt;&lt;dates&gt;&lt;year&gt;2020&lt;/year&gt;&lt;pub-dates&gt;&lt;date&gt;Sep&lt;/date&gt;&lt;/pub-dates&gt;&lt;/dates&gt;&lt;isbn&gt;0024-3590&amp;#xD;1939-5590&lt;/isbn&gt;&lt;accession-num&gt;WOS:000557267100001&lt;/accession-num&gt;&lt;urls&gt;&lt;related-urls&gt;&lt;url&gt;&amp;lt;Go to ISI&amp;gt;://WOS:000557267100001&lt;/url&gt;&lt;/related-urls&gt;&lt;/urls&gt;&lt;electronic-resource-num&gt;10.1002/lno.11440&lt;/electronic-resource-num&gt;&lt;language&gt;English&lt;/language&gt;&lt;/record&gt;&lt;/Cite&gt;&lt;/EndNote&gt;</w:instrText>
      </w:r>
      <w:r w:rsidR="00893C5B">
        <w:rPr>
          <w:color w:val="000000" w:themeColor="text1"/>
        </w:rPr>
        <w:fldChar w:fldCharType="separate"/>
      </w:r>
      <w:r w:rsidR="00893C5B">
        <w:rPr>
          <w:noProof/>
          <w:color w:val="000000" w:themeColor="text1"/>
        </w:rPr>
        <w:t>(Okamoto et al. 2020)</w:t>
      </w:r>
      <w:r w:rsidR="00893C5B">
        <w:rPr>
          <w:color w:val="000000" w:themeColor="text1"/>
        </w:rPr>
        <w:fldChar w:fldCharType="end"/>
      </w:r>
      <w:r w:rsidR="00893C5B">
        <w:rPr>
          <w:color w:val="000000" w:themeColor="text1"/>
        </w:rPr>
        <w:t>, although previously observed patterns would have predicted higher recruitment with warmer water in more northern latitudes.</w:t>
      </w:r>
    </w:p>
    <w:p w14:paraId="7B8D4C6A" w14:textId="69DCE0AC"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proofErr w:type="spellStart"/>
      <w:r>
        <w:rPr>
          <w:i/>
        </w:rPr>
        <w:t>Pycnopodia</w:t>
      </w:r>
      <w:proofErr w:type="spellEnd"/>
      <w:r>
        <w:rPr>
          <w:i/>
        </w:rPr>
        <w:t xml:space="preserve">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proofErr w:type="spellStart"/>
      <w:r>
        <w:rPr>
          <w:i/>
        </w:rPr>
        <w:t>Pycnopodia</w:t>
      </w:r>
      <w:proofErr w:type="spellEnd"/>
      <w:r>
        <w:t xml:space="preserve"> over the whole survey from </w:t>
      </w:r>
      <w:r>
        <w:lastRenderedPageBreak/>
        <w:t>2015-2021 declining from four in 201</w:t>
      </w:r>
      <w:r w:rsidR="003D5E2C">
        <w:t>6</w:t>
      </w:r>
      <w:r>
        <w:t xml:space="preserve"> to zero in 2021. </w:t>
      </w:r>
      <w:proofErr w:type="spellStart"/>
      <w:r w:rsidR="00F573AF" w:rsidRPr="00290F3A">
        <w:rPr>
          <w:i/>
        </w:rPr>
        <w:t>Pynopodia</w:t>
      </w:r>
      <w:proofErr w:type="spellEnd"/>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w:t>
      </w:r>
      <w:r w:rsidR="00A146DE">
        <w:t xml:space="preserve">sea </w:t>
      </w:r>
      <w:r w:rsidR="00290F3A">
        <w:t xml:space="preserve">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proofErr w:type="spellStart"/>
      <w:r w:rsidR="000C6787" w:rsidRPr="000C6787">
        <w:rPr>
          <w:i/>
        </w:rPr>
        <w:t>Py</w:t>
      </w:r>
      <w:r w:rsidR="00A146DE">
        <w:rPr>
          <w:i/>
        </w:rPr>
        <w:t>c</w:t>
      </w:r>
      <w:r w:rsidR="000C6787" w:rsidRPr="000C6787">
        <w:rPr>
          <w:i/>
        </w:rPr>
        <w:t>nopodia</w:t>
      </w:r>
      <w:proofErr w:type="spellEnd"/>
      <w:r w:rsidR="000C6787">
        <w:t xml:space="preserve"> and other sea star </w:t>
      </w:r>
      <w:r>
        <w:t xml:space="preserve">populations may be due to </w:t>
      </w:r>
      <w:proofErr w:type="spellStart"/>
      <w:r>
        <w:t>Allee</w:t>
      </w:r>
      <w:proofErr w:type="spellEnd"/>
      <w:r>
        <w:t xml:space="preserv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7E84">
        <w:t xml:space="preserve"> variation</w:t>
      </w:r>
      <w:r w:rsidR="003F6B2F">
        <w:t>,</w:t>
      </w:r>
      <w:r w:rsidR="00CA4F65">
        <w:t xml:space="preserve"> although </w:t>
      </w:r>
      <w:proofErr w:type="spellStart"/>
      <w:r w:rsidR="00CA4F65">
        <w:t>Allee</w:t>
      </w:r>
      <w:proofErr w:type="spellEnd"/>
      <w:r w:rsidR="00CA4F65">
        <w:t xml:space="preserve"> effects may also play a part</w:t>
      </w:r>
      <w:r w:rsidRPr="00CA4F65">
        <w:t>.</w:t>
      </w:r>
      <w:r>
        <w:t xml:space="preserve"> </w:t>
      </w:r>
    </w:p>
    <w:p w14:paraId="76B9865A" w14:textId="0A3B10CE"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and short-term, impact of ocean warming on kelps in Washington. It does stand in contrast to other regions, such as Baja California, where persistent and pervasive loss of</w:t>
      </w:r>
      <w:r w:rsidR="00B76F1A">
        <w:t xml:space="preserve"> </w:t>
      </w:r>
      <w:proofErr w:type="spellStart"/>
      <w:r>
        <w:rPr>
          <w:i/>
        </w:rPr>
        <w:t>Macrocystis</w:t>
      </w:r>
      <w:proofErr w:type="spellEnd"/>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w:t>
      </w:r>
      <w:r w:rsidR="00A146DE">
        <w:t xml:space="preserve">from </w:t>
      </w:r>
      <w:r w:rsidR="00A146DE" w:rsidRPr="00A146DE">
        <w:t>2016-2019</w:t>
      </w:r>
      <w:r>
        <w:t xml:space="preserve"> following high recruitment of </w:t>
      </w:r>
      <w:r w:rsidR="00BC2B2F">
        <w:t>YTB</w:t>
      </w:r>
      <w:r>
        <w:t xml:space="preserve"> rockfishes in 2016</w:t>
      </w:r>
      <w:r w:rsidR="00484E6B">
        <w:t xml:space="preserve">. Von </w:t>
      </w:r>
      <w:r w:rsidR="001822E9">
        <w:lastRenderedPageBreak/>
        <w:t>Bertalanffy</w:t>
      </w:r>
      <w:r w:rsidR="00484E6B">
        <w:t xml:space="preserve"> grow</w:t>
      </w:r>
      <w:r w:rsidR="00A146DE">
        <w:t>th</w:t>
      </w:r>
      <w:r w:rsidR="00484E6B">
        <w:t xml:space="preserve">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2AC6CC57" w:rsidR="00471A3D" w:rsidRDefault="00EF0B3C">
      <w:r>
        <w:t xml:space="preserve">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w:t>
      </w:r>
      <w:r w:rsidR="00A146DE">
        <w:t xml:space="preserve">critical or </w:t>
      </w:r>
      <w:r>
        <w:t>essential fish habita</w:t>
      </w:r>
      <w:r w:rsidRPr="00E73183">
        <w:t xml:space="preserve">t </w:t>
      </w:r>
      <w:r w:rsidR="00735927">
        <w:fldChar w:fldCharType="begin"/>
      </w:r>
      <w:r w:rsidR="00A146DE">
        <w:instrText xml:space="preserve"> ADDIN EN.CITE &lt;EndNote&gt;&lt;Cite&gt;&lt;Author&gt;PFMC&lt;/Author&gt;&lt;Year&gt;2020&lt;/Year&gt;&lt;RecNum&gt;8701&lt;/RecNum&gt;&lt;DisplayText&gt;(NMFS 2014, 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Council&lt;/publisher&gt;&lt;urls&gt;&lt;/urls&gt;&lt;/record&gt;&lt;/Cite&gt;&lt;Cite&gt;&lt;Author&gt;NMFS&lt;/Author&gt;&lt;Year&gt;2014&lt;/Year&gt;&lt;RecNum&gt;9130&lt;/RecNum&gt;&lt;record&gt;&lt;rec-number&gt;9130&lt;/rec-number&gt;&lt;foreign-keys&gt;&lt;key app="EN" db-id="prxrzzvdy0x2s4ee00qpxptadsswa02rwx0p" timestamp="1648746820"&gt;9130&lt;/key&gt;&lt;/foreign-keys&gt;&lt;ref-type name="Journal Article"&gt;17&lt;/ref-type&gt;&lt;contributors&gt;&lt;authors&gt;&lt;author&gt;NMFS&lt;/author&gt;&lt;/authors&gt;&lt;/contributors&gt;&lt;titles&gt;&lt;title&gt;Endangered and Threatened Species: Designation of Critical Habitat for thePuget Sound/Georgia Basin Distinct Population Segments of Yelloweye Rockfish, Canary Rockfish and Bocaccio. National Marine Fisheries Service ,Federal Register 79 FR 68041&lt;/title&gt;&lt;/titles&gt;&lt;dates&gt;&lt;year&gt;2014&lt;/year&gt;&lt;/dates&gt;&lt;urls&gt;&lt;/urls&gt;&lt;/record&gt;&lt;/Cite&gt;&lt;/EndNote&gt;</w:instrText>
      </w:r>
      <w:r w:rsidR="00735927">
        <w:fldChar w:fldCharType="separate"/>
      </w:r>
      <w:r w:rsidR="00A146DE">
        <w:rPr>
          <w:noProof/>
        </w:rPr>
        <w:t>(NMFS 2014, 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5312E7D3" w:rsidR="00471A3D" w:rsidRDefault="00EF0B3C">
      <w:r>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proofErr w:type="gramStart"/>
      <w:r w:rsidR="00FE5457">
        <w:t xml:space="preserve">, </w:t>
      </w:r>
      <w:r w:rsidR="00293BE7">
        <w:t>,</w:t>
      </w:r>
      <w:proofErr w:type="gramEnd"/>
      <w:r>
        <w:t xml:space="preserve"> </w:t>
      </w:r>
      <w:r w:rsidR="00293BE7">
        <w:t>lower magnitude</w:t>
      </w:r>
      <w:r>
        <w:t xml:space="preserve"> kelp canopy </w:t>
      </w:r>
      <w:r w:rsidR="00293BE7">
        <w:t>decline</w:t>
      </w:r>
      <w:r w:rsidR="00FE5457">
        <w:t>s</w:t>
      </w:r>
      <w:r w:rsidR="00293BE7">
        <w:t xml:space="preserve"> and </w:t>
      </w:r>
      <w:r>
        <w:t>lower total sea urchin densities</w:t>
      </w:r>
      <w:r w:rsidR="00B91C6D">
        <w:t xml:space="preserve"> may have</w:t>
      </w:r>
      <w:r>
        <w:t xml:space="preserve"> precluded a transition to sea urchin barrens</w:t>
      </w:r>
      <w:r w:rsidR="00A146DE">
        <w:t xml:space="preserve"> as</w:t>
      </w:r>
      <w:r>
        <w:t xml:space="preserve"> in Northern California. Trophic dynamics involving the almost complete extirpation of sea stars due to </w:t>
      </w:r>
      <w:r w:rsidR="00882E30">
        <w:t>SSWS</w:t>
      </w:r>
      <w:r>
        <w:t xml:space="preserve"> may have been offset by redundancy of other important consumers, such as sea </w:t>
      </w:r>
      <w:r>
        <w:lastRenderedPageBreak/>
        <w:t xml:space="preserve">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multiple locations</w:t>
      </w:r>
      <w:r>
        <w:t xml:space="preserve">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19" w:name="_2ckoofy96g8s" w:colFirst="0" w:colLast="0"/>
      <w:bookmarkEnd w:id="19"/>
      <w:r>
        <w:t>Acknowledgements</w:t>
      </w:r>
    </w:p>
    <w:p w14:paraId="30BDF20D" w14:textId="446506CE" w:rsidR="00471A3D" w:rsidRDefault="00EF0B3C" w:rsidP="00985276">
      <w:r>
        <w:t xml:space="preserve">We thank </w:t>
      </w:r>
      <w:r>
        <w:rPr>
          <w:highlight w:val="yellow"/>
        </w:rPr>
        <w:t>XX</w:t>
      </w:r>
      <w:r>
        <w:t xml:space="preserve"> anonymous reviewers, </w:t>
      </w:r>
      <w:r w:rsidR="00B76F1A">
        <w:t>and Z .</w:t>
      </w:r>
      <w:proofErr w:type="spellStart"/>
      <w:r w:rsidR="00B76F1A">
        <w:t>Randell</w:t>
      </w:r>
      <w:proofErr w:type="spellEnd"/>
      <w:r>
        <w:t xml:space="preserve"> for critical review</w:t>
      </w:r>
      <w:r w:rsidRPr="002A1224">
        <w:t>. We thank the Makah and Quileute for</w:t>
      </w:r>
      <w:r w:rsidR="002A1224" w:rsidRPr="002A1224">
        <w:t xml:space="preserve"> site access</w:t>
      </w:r>
      <w:r w:rsidR="002A1224">
        <w:t>;</w:t>
      </w:r>
      <w:r w:rsidRPr="002A1224">
        <w:t xml:space="preserve"> L. </w:t>
      </w:r>
      <w:proofErr w:type="spellStart"/>
      <w:r w:rsidRPr="002A1224">
        <w:t>Antram</w:t>
      </w:r>
      <w:proofErr w:type="spellEnd"/>
      <w:r w:rsidR="002A1224" w:rsidRPr="002A1224">
        <w:t xml:space="preserve"> for getting things started</w:t>
      </w:r>
      <w:r w:rsidR="002A1224">
        <w:t>;</w:t>
      </w:r>
      <w:r w:rsidR="002A1224" w:rsidRPr="002A1224">
        <w:t xml:space="preserve"> and t</w:t>
      </w:r>
      <w:r w:rsidR="002A1224">
        <w:t xml:space="preserve">he NOAA Dive </w:t>
      </w:r>
      <w:r w:rsidR="002A1224">
        <w:lastRenderedPageBreak/>
        <w:t>Cente</w:t>
      </w:r>
      <w:r>
        <w:t xml:space="preserve">r, </w:t>
      </w:r>
      <w:r w:rsidR="002A1224">
        <w:t xml:space="preserve">OCNMS staff, </w:t>
      </w:r>
      <w:r>
        <w:t xml:space="preserve">and USCG Station </w:t>
      </w:r>
      <w:proofErr w:type="spellStart"/>
      <w:r>
        <w:t>Neah</w:t>
      </w:r>
      <w:proofErr w:type="spellEnd"/>
      <w:r>
        <w:t xml:space="preserve"> Bay for logistical support. Special thanks to R.C. Wilson and B.J. Wagner. </w:t>
      </w:r>
      <w:bookmarkStart w:id="20" w:name="_tfgwewy7a3j9" w:colFirst="0" w:colLast="0"/>
      <w:bookmarkEnd w:id="20"/>
      <w:r>
        <w:br w:type="page"/>
      </w:r>
    </w:p>
    <w:p w14:paraId="01FBA58F" w14:textId="77777777" w:rsidR="00471A3D" w:rsidRDefault="00EF0B3C">
      <w:pPr>
        <w:pStyle w:val="Heading1"/>
      </w:pPr>
      <w:bookmarkStart w:id="21" w:name="_jyj55lpsprbv" w:colFirst="0" w:colLast="0"/>
      <w:bookmarkEnd w:id="21"/>
      <w:r>
        <w:lastRenderedPageBreak/>
        <w:t>Literature Cited</w:t>
      </w:r>
    </w:p>
    <w:bookmarkStart w:id="22" w:name="_vq7lwaa8xm4l" w:colFirst="0" w:colLast="0"/>
    <w:bookmarkEnd w:id="22"/>
    <w:p w14:paraId="42AF3B46" w14:textId="77777777" w:rsidR="00893C5B" w:rsidRPr="00893C5B" w:rsidRDefault="00985276" w:rsidP="00893C5B">
      <w:pPr>
        <w:pStyle w:val="EndNoteBibliography"/>
        <w:ind w:left="720" w:hanging="720"/>
      </w:pPr>
      <w:r>
        <w:fldChar w:fldCharType="begin"/>
      </w:r>
      <w:r>
        <w:instrText xml:space="preserve"> ADDIN EN.REFLIST </w:instrText>
      </w:r>
      <w:r>
        <w:fldChar w:fldCharType="separate"/>
      </w:r>
      <w:r w:rsidR="00893C5B" w:rsidRPr="00893C5B">
        <w:t xml:space="preserve">Ammann, A. J. 2004. SMURFs: standard monitoring unts for the recruitment of temperate reef fishes. Journal of Experimental Marine Biology and Ecology </w:t>
      </w:r>
      <w:r w:rsidR="00893C5B" w:rsidRPr="00893C5B">
        <w:rPr>
          <w:b/>
        </w:rPr>
        <w:t>299</w:t>
      </w:r>
      <w:r w:rsidR="00893C5B" w:rsidRPr="00893C5B">
        <w:t>:135-154.</w:t>
      </w:r>
    </w:p>
    <w:p w14:paraId="6BE4DC26" w14:textId="77777777" w:rsidR="00893C5B" w:rsidRPr="00893C5B" w:rsidRDefault="00893C5B" w:rsidP="00893C5B">
      <w:pPr>
        <w:pStyle w:val="EndNoteBibliography"/>
        <w:ind w:left="720" w:hanging="720"/>
      </w:pPr>
      <w:r w:rsidRPr="00893C5B">
        <w:t xml:space="preserve">Anderson, M. J. 2001. A new method for non-parametric multivariate analysis of variance. Austral Ecology </w:t>
      </w:r>
      <w:r w:rsidRPr="00893C5B">
        <w:rPr>
          <w:b/>
        </w:rPr>
        <w:t>26</w:t>
      </w:r>
      <w:r w:rsidRPr="00893C5B">
        <w:t>:32-46.</w:t>
      </w:r>
    </w:p>
    <w:p w14:paraId="03B4BA47" w14:textId="77777777" w:rsidR="00893C5B" w:rsidRPr="00893C5B" w:rsidRDefault="00893C5B" w:rsidP="00893C5B">
      <w:pPr>
        <w:pStyle w:val="EndNoteBibliography"/>
        <w:ind w:left="720" w:hanging="720"/>
      </w:pPr>
      <w:r w:rsidRPr="00893C5B">
        <w:t xml:space="preserve">Anderson, M. J., and T. J. Willis. 2003. Canonical analysis of principal coordinates: A useful method of constrained ordination for ecology. Ecology </w:t>
      </w:r>
      <w:r w:rsidRPr="00893C5B">
        <w:rPr>
          <w:b/>
        </w:rPr>
        <w:t>84</w:t>
      </w:r>
      <w:r w:rsidRPr="00893C5B">
        <w:t>:511-525.</w:t>
      </w:r>
    </w:p>
    <w:p w14:paraId="6BD47307" w14:textId="77777777" w:rsidR="00893C5B" w:rsidRPr="00893C5B" w:rsidRDefault="00893C5B" w:rsidP="00893C5B">
      <w:pPr>
        <w:pStyle w:val="EndNoteBibliography"/>
        <w:ind w:left="720" w:hanging="720"/>
      </w:pPr>
      <w:r w:rsidRPr="00893C5B">
        <w:t xml:space="preserve">Andrews, K. S., and T. W. Anderson. 2004. Habitat-dependent recruitment of two temperate reef fishes at multiple spatial scales. Marine Ecology-Progress Series </w:t>
      </w:r>
      <w:r w:rsidRPr="00893C5B">
        <w:rPr>
          <w:b/>
        </w:rPr>
        <w:t>277</w:t>
      </w:r>
      <w:r w:rsidRPr="00893C5B">
        <w:t>:231-244.</w:t>
      </w:r>
    </w:p>
    <w:p w14:paraId="1C946196" w14:textId="77777777" w:rsidR="00893C5B" w:rsidRPr="00893C5B" w:rsidRDefault="00893C5B" w:rsidP="00893C5B">
      <w:pPr>
        <w:pStyle w:val="EndNoteBibliography"/>
        <w:ind w:left="720" w:hanging="720"/>
      </w:pPr>
      <w:r w:rsidRPr="00893C5B">
        <w:t xml:space="preserve">Arafeh-Dalmau, N., G. Montano-Moctezuma, J. A. Martinez, R. Beas-Luna, D. S. Schoeman, and G. Torres-Moye. 2019. Extreme Marine Heatwaves Alter Kelp Forest Community Near Its Equatorward Distribution Limit. Frontiers in Marine Science </w:t>
      </w:r>
      <w:r w:rsidRPr="00893C5B">
        <w:rPr>
          <w:b/>
        </w:rPr>
        <w:t>6</w:t>
      </w:r>
      <w:r w:rsidRPr="00893C5B">
        <w:t>.</w:t>
      </w:r>
    </w:p>
    <w:p w14:paraId="0B2A00F3" w14:textId="77777777" w:rsidR="00893C5B" w:rsidRPr="00893C5B" w:rsidRDefault="00893C5B" w:rsidP="00893C5B">
      <w:pPr>
        <w:pStyle w:val="EndNoteBibliography"/>
        <w:ind w:left="720" w:hanging="720"/>
      </w:pPr>
      <w:r w:rsidRPr="00893C5B">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893C5B">
        <w:rPr>
          <w:b/>
        </w:rPr>
        <w:t>26</w:t>
      </w:r>
      <w:r w:rsidRPr="00893C5B">
        <w:t>:6457-6473.</w:t>
      </w:r>
    </w:p>
    <w:p w14:paraId="60359616" w14:textId="77777777" w:rsidR="00893C5B" w:rsidRPr="00893C5B" w:rsidRDefault="00893C5B" w:rsidP="00893C5B">
      <w:pPr>
        <w:pStyle w:val="EndNoteBibliography"/>
        <w:ind w:left="720" w:hanging="720"/>
      </w:pPr>
      <w:r w:rsidRPr="00893C5B">
        <w:t xml:space="preserve">Bond, N. A., M. F. Cronin, H. Freeland, and N. Mantua. 2015. Causes and impacts of the 2014 warm anomaly in the NE Pacific. Geophysical Research Letters </w:t>
      </w:r>
      <w:r w:rsidRPr="00893C5B">
        <w:rPr>
          <w:b/>
        </w:rPr>
        <w:t>42</w:t>
      </w:r>
      <w:r w:rsidRPr="00893C5B">
        <w:t>:3414-3420.</w:t>
      </w:r>
    </w:p>
    <w:p w14:paraId="194A796E" w14:textId="77777777" w:rsidR="00893C5B" w:rsidRPr="00893C5B" w:rsidRDefault="00893C5B" w:rsidP="00893C5B">
      <w:pPr>
        <w:pStyle w:val="EndNoteBibliography"/>
        <w:ind w:left="720" w:hanging="720"/>
      </w:pPr>
      <w:r w:rsidRPr="00893C5B">
        <w:t>Burnham, K. P., and D. R. Anderson. 1998. Model selection and inference: a practical information-theoretic approach. Springer-Verlag, New York, NY.</w:t>
      </w:r>
    </w:p>
    <w:p w14:paraId="499EE6C1" w14:textId="77777777" w:rsidR="00893C5B" w:rsidRPr="00893C5B" w:rsidRDefault="00893C5B" w:rsidP="00893C5B">
      <w:pPr>
        <w:pStyle w:val="EndNoteBibliography"/>
        <w:ind w:left="720" w:hanging="720"/>
      </w:pPr>
      <w:r w:rsidRPr="00893C5B">
        <w:t xml:space="preserve">Burt, J. M., M. T. Tinker, D. K. Okamoto, K. W. Demes, K. Holmes, and A. K. Salomon. 2018. Sudden collapse of a mesopredator reveals its complementary role in mediating rocky reef regime shifts. Proceedings of the Royal Society B-Biological Sciences </w:t>
      </w:r>
      <w:r w:rsidRPr="00893C5B">
        <w:rPr>
          <w:b/>
        </w:rPr>
        <w:t>285</w:t>
      </w:r>
      <w:r w:rsidRPr="00893C5B">
        <w:t>.</w:t>
      </w:r>
    </w:p>
    <w:p w14:paraId="61D98415" w14:textId="77777777" w:rsidR="00893C5B" w:rsidRPr="00893C5B" w:rsidRDefault="00893C5B" w:rsidP="00893C5B">
      <w:pPr>
        <w:pStyle w:val="EndNoteBibliography"/>
        <w:ind w:left="720" w:hanging="720"/>
      </w:pPr>
      <w:r w:rsidRPr="00893C5B">
        <w:t xml:space="preserve">Carpenter, S. R., C. Folke, M. Scheffer, and W. F.R. 2009. Resilience: accounting for the noncomputable. . Ecology and Society </w:t>
      </w:r>
      <w:r w:rsidRPr="00893C5B">
        <w:rPr>
          <w:b/>
        </w:rPr>
        <w:t>14</w:t>
      </w:r>
      <w:r w:rsidRPr="00893C5B">
        <w:t>:13.</w:t>
      </w:r>
    </w:p>
    <w:p w14:paraId="73CF498E" w14:textId="77777777" w:rsidR="00893C5B" w:rsidRPr="00893C5B" w:rsidRDefault="00893C5B" w:rsidP="00893C5B">
      <w:pPr>
        <w:pStyle w:val="EndNoteBibliography"/>
        <w:ind w:left="720" w:hanging="720"/>
      </w:pPr>
      <w:r w:rsidRPr="00893C5B">
        <w:t xml:space="preserve">Carr, M. H. 1991. Habitat selection and recruitment of an assemblage of temperate zone reef fishes. Journal of Experimental Marine Biology and Ecology </w:t>
      </w:r>
      <w:r w:rsidRPr="00893C5B">
        <w:rPr>
          <w:b/>
        </w:rPr>
        <w:t>146</w:t>
      </w:r>
      <w:r w:rsidRPr="00893C5B">
        <w:t>:113-137.</w:t>
      </w:r>
    </w:p>
    <w:p w14:paraId="78CA2C77" w14:textId="77777777" w:rsidR="00893C5B" w:rsidRPr="00893C5B" w:rsidRDefault="00893C5B" w:rsidP="00893C5B">
      <w:pPr>
        <w:pStyle w:val="EndNoteBibliography"/>
        <w:ind w:left="720" w:hanging="720"/>
      </w:pPr>
      <w:r w:rsidRPr="00893C5B">
        <w:t xml:space="preserve">Castorani, M. C. N., D. C. Reed, F. Alberto, T. W. Bell, R. D. Simons, K. C. Cavanaugh, D. A. Siegel, and P. T. Raimondi. 2015. Connectivity structures local population dynamics: a long-term empirical test in a large metapopulation system. Ecology </w:t>
      </w:r>
      <w:r w:rsidRPr="00893C5B">
        <w:rPr>
          <w:b/>
        </w:rPr>
        <w:t>96</w:t>
      </w:r>
      <w:r w:rsidRPr="00893C5B">
        <w:t>:3141-3152.</w:t>
      </w:r>
    </w:p>
    <w:p w14:paraId="640E0C86" w14:textId="77777777" w:rsidR="00893C5B" w:rsidRPr="00893C5B" w:rsidRDefault="00893C5B" w:rsidP="00893C5B">
      <w:pPr>
        <w:pStyle w:val="EndNoteBibliography"/>
        <w:ind w:left="720" w:hanging="720"/>
      </w:pPr>
      <w:r w:rsidRPr="00893C5B">
        <w:t xml:space="preserve">Cavanaugh, K. C., D. C. Reed, T. W. Bell, M. N. Castorani, and R. Beas-Luna. 2019. Spatial Variability in the Resistance and Resilience of Giant Kelp in Southern and Baja California to a Multiyear Heatwave. Frontiers in Marine Science </w:t>
      </w:r>
      <w:r w:rsidRPr="00893C5B">
        <w:rPr>
          <w:b/>
        </w:rPr>
        <w:t>6</w:t>
      </w:r>
      <w:r w:rsidRPr="00893C5B">
        <w:t>.</w:t>
      </w:r>
    </w:p>
    <w:p w14:paraId="40B263EA" w14:textId="77777777" w:rsidR="00893C5B" w:rsidRPr="00893C5B" w:rsidRDefault="00893C5B" w:rsidP="00893C5B">
      <w:pPr>
        <w:pStyle w:val="EndNoteBibliography"/>
        <w:ind w:left="720" w:hanging="720"/>
      </w:pPr>
      <w:r w:rsidRPr="00893C5B">
        <w:t xml:space="preserve">Cavanaugh, K. C., D. A. Siegel, D. C. Reed, and P. E. Dennison. 2011. Environmental controls of giant-kelp biomass in the Santa Barbara Channel, California. Marine Ecology Progress Series </w:t>
      </w:r>
      <w:r w:rsidRPr="00893C5B">
        <w:rPr>
          <w:b/>
        </w:rPr>
        <w:t>429</w:t>
      </w:r>
      <w:r w:rsidRPr="00893C5B">
        <w:t>:1-17.</w:t>
      </w:r>
    </w:p>
    <w:p w14:paraId="3845114D" w14:textId="77777777" w:rsidR="00893C5B" w:rsidRPr="00893C5B" w:rsidRDefault="00893C5B" w:rsidP="00893C5B">
      <w:pPr>
        <w:pStyle w:val="EndNoteBibliography"/>
        <w:ind w:left="720" w:hanging="720"/>
      </w:pPr>
      <w:r w:rsidRPr="00893C5B">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893C5B">
        <w:rPr>
          <w:b/>
        </w:rPr>
        <w:t>29</w:t>
      </w:r>
      <w:r w:rsidRPr="00893C5B">
        <w:t>:273-285.</w:t>
      </w:r>
    </w:p>
    <w:p w14:paraId="6B5EFA4B" w14:textId="77777777" w:rsidR="00893C5B" w:rsidRPr="00893C5B" w:rsidRDefault="00893C5B" w:rsidP="00893C5B">
      <w:pPr>
        <w:pStyle w:val="EndNoteBibliography"/>
        <w:ind w:left="720" w:hanging="720"/>
      </w:pPr>
      <w:r w:rsidRPr="00893C5B">
        <w:t xml:space="preserve">Cheung, W. W. L., and T. L. Frölicher. 2020. Marine heatwaves exacerbate climate change impacts for fisheries in the northeast Pacific. Scientific Reports </w:t>
      </w:r>
      <w:r w:rsidRPr="00893C5B">
        <w:rPr>
          <w:b/>
        </w:rPr>
        <w:t>10</w:t>
      </w:r>
      <w:r w:rsidRPr="00893C5B">
        <w:t>:6678.</w:t>
      </w:r>
    </w:p>
    <w:p w14:paraId="64D3602A" w14:textId="77777777" w:rsidR="00893C5B" w:rsidRPr="00893C5B" w:rsidRDefault="00893C5B" w:rsidP="00893C5B">
      <w:pPr>
        <w:pStyle w:val="EndNoteBibliography"/>
        <w:ind w:left="720" w:hanging="720"/>
      </w:pPr>
      <w:r w:rsidRPr="00893C5B">
        <w:lastRenderedPageBreak/>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893C5B">
        <w:rPr>
          <w:b/>
        </w:rPr>
        <w:t>73</w:t>
      </w:r>
      <w:r w:rsidRPr="00893C5B">
        <w:t>:1283-1296.</w:t>
      </w:r>
    </w:p>
    <w:p w14:paraId="23E2D905" w14:textId="77777777" w:rsidR="00893C5B" w:rsidRPr="00893C5B" w:rsidRDefault="00893C5B" w:rsidP="00893C5B">
      <w:pPr>
        <w:pStyle w:val="EndNoteBibliography"/>
        <w:ind w:left="720" w:hanging="720"/>
      </w:pPr>
      <w:r w:rsidRPr="00893C5B">
        <w:t xml:space="preserve">Connell, S. D. 2005. Assembly and maintenance of subtidal habitat heterogeneity: synergistic effects of light penetration and sedimentation. Marine Ecology Progress Series </w:t>
      </w:r>
      <w:r w:rsidRPr="00893C5B">
        <w:rPr>
          <w:b/>
        </w:rPr>
        <w:t>289</w:t>
      </w:r>
      <w:r w:rsidRPr="00893C5B">
        <w:t>:53-61.</w:t>
      </w:r>
    </w:p>
    <w:p w14:paraId="709B8857" w14:textId="77777777" w:rsidR="00893C5B" w:rsidRPr="00893C5B" w:rsidRDefault="00893C5B" w:rsidP="00893C5B">
      <w:pPr>
        <w:pStyle w:val="EndNoteBibliography"/>
        <w:ind w:left="720" w:hanging="720"/>
      </w:pPr>
      <w:r w:rsidRPr="00893C5B">
        <w:t xml:space="preserve">Dayton, P. K., V. Currie, T. Gerrodette, B. D. Keller, R. Rosenthal, and D. V. Tresca. 1984. Patch dynamics and stability of some California kelp communities. Ecological Monographs </w:t>
      </w:r>
      <w:r w:rsidRPr="00893C5B">
        <w:rPr>
          <w:b/>
        </w:rPr>
        <w:t>54</w:t>
      </w:r>
      <w:r w:rsidRPr="00893C5B">
        <w:t>:253-289.</w:t>
      </w:r>
    </w:p>
    <w:p w14:paraId="633DC9E2" w14:textId="77777777" w:rsidR="00893C5B" w:rsidRPr="00893C5B" w:rsidRDefault="00893C5B" w:rsidP="00893C5B">
      <w:pPr>
        <w:pStyle w:val="EndNoteBibliography"/>
        <w:ind w:left="720" w:hanging="720"/>
      </w:pPr>
      <w:r w:rsidRPr="00893C5B">
        <w:t xml:space="preserve">Duggins, D. O. 1983. Starfish Predation and the Creation of Mosaic Patterns in a Kelp-Dominated Community. Ecology </w:t>
      </w:r>
      <w:r w:rsidRPr="00893C5B">
        <w:rPr>
          <w:b/>
        </w:rPr>
        <w:t>64</w:t>
      </w:r>
      <w:r w:rsidRPr="00893C5B">
        <w:t>:1610-1619.</w:t>
      </w:r>
    </w:p>
    <w:p w14:paraId="6F264293" w14:textId="77777777" w:rsidR="00893C5B" w:rsidRPr="00893C5B" w:rsidRDefault="00893C5B" w:rsidP="00893C5B">
      <w:pPr>
        <w:pStyle w:val="EndNoteBibliography"/>
        <w:ind w:left="720" w:hanging="720"/>
      </w:pPr>
      <w:r w:rsidRPr="00893C5B">
        <w:t xml:space="preserve">Duggins, D. O., C. A. Simenstad, and J. A. Estes. 1989. Magnification of Secondary Production by Kelp Detritus in Coastal Marine Ecosystems. Science </w:t>
      </w:r>
      <w:r w:rsidRPr="00893C5B">
        <w:rPr>
          <w:b/>
        </w:rPr>
        <w:t>245</w:t>
      </w:r>
      <w:r w:rsidRPr="00893C5B">
        <w:t>:170-173.</w:t>
      </w:r>
    </w:p>
    <w:p w14:paraId="611CE1F1" w14:textId="77777777" w:rsidR="00893C5B" w:rsidRPr="00893C5B" w:rsidRDefault="00893C5B" w:rsidP="00893C5B">
      <w:pPr>
        <w:pStyle w:val="EndNoteBibliography"/>
        <w:ind w:left="720" w:hanging="720"/>
      </w:pPr>
      <w:r w:rsidRPr="00893C5B">
        <w:t xml:space="preserve">Dunn, R. P., J. F. Samhouri, and M. L. Baskett. 2021. Transient dynamics during kelp forest recovery from fishing across multiple trophic levels. Ecological Applications </w:t>
      </w:r>
      <w:r w:rsidRPr="00893C5B">
        <w:rPr>
          <w:b/>
        </w:rPr>
        <w:t>31</w:t>
      </w:r>
      <w:r w:rsidRPr="00893C5B">
        <w:t>.</w:t>
      </w:r>
    </w:p>
    <w:p w14:paraId="4D7B93A5" w14:textId="77777777" w:rsidR="00893C5B" w:rsidRPr="00893C5B" w:rsidRDefault="00893C5B" w:rsidP="00893C5B">
      <w:pPr>
        <w:pStyle w:val="EndNoteBibliography"/>
        <w:ind w:left="720" w:hanging="720"/>
      </w:pPr>
      <w:r w:rsidRPr="00893C5B">
        <w:t xml:space="preserve">Ebert, T. A. 2010. Demographic patterns of the purple sea urchin </w:t>
      </w:r>
      <w:r w:rsidRPr="00893C5B">
        <w:rPr>
          <w:i/>
        </w:rPr>
        <w:t>Strongylocentrotus purpuratus</w:t>
      </w:r>
      <w:r w:rsidRPr="00893C5B">
        <w:t xml:space="preserve"> along a latitudinal gradient, 1985–1987. Marine Ecology Progress Series </w:t>
      </w:r>
      <w:r w:rsidRPr="00893C5B">
        <w:rPr>
          <w:b/>
        </w:rPr>
        <w:t>406</w:t>
      </w:r>
      <w:r w:rsidRPr="00893C5B">
        <w:t>:105-120.</w:t>
      </w:r>
    </w:p>
    <w:p w14:paraId="4AC8F579" w14:textId="77777777" w:rsidR="00893C5B" w:rsidRPr="00893C5B" w:rsidRDefault="00893C5B" w:rsidP="00893C5B">
      <w:pPr>
        <w:pStyle w:val="EndNoteBibliography"/>
        <w:ind w:left="720" w:hanging="720"/>
      </w:pPr>
      <w:r w:rsidRPr="00893C5B">
        <w:t xml:space="preserve">Estes, J. A., E. M. Danner, D. F. Doak, B. Konar, A. M. Springer, P. D. Steinberg, M. T. Tinker, and T. M. Williams. 2004. Complex trophic interactions in kelp forest ecosystems. Bulletin of Marine Science </w:t>
      </w:r>
      <w:r w:rsidRPr="00893C5B">
        <w:rPr>
          <w:b/>
        </w:rPr>
        <w:t>74</w:t>
      </w:r>
      <w:r w:rsidRPr="00893C5B">
        <w:t>:621-638.</w:t>
      </w:r>
    </w:p>
    <w:p w14:paraId="4A1F1A89" w14:textId="77777777" w:rsidR="00893C5B" w:rsidRPr="00893C5B" w:rsidRDefault="00893C5B" w:rsidP="00893C5B">
      <w:pPr>
        <w:pStyle w:val="EndNoteBibliography"/>
        <w:ind w:left="720" w:hanging="720"/>
      </w:pPr>
      <w:r w:rsidRPr="00893C5B">
        <w:t xml:space="preserve">Eurich, J. G., R. L. Selden, and R. R. Warner. 2014. California spiny lobster preference for urchins from kelp forests: implications for urchin barren persistence. Marine Ecology Progress Series </w:t>
      </w:r>
      <w:r w:rsidRPr="00893C5B">
        <w:rPr>
          <w:b/>
        </w:rPr>
        <w:t>498</w:t>
      </w:r>
      <w:r w:rsidRPr="00893C5B">
        <w:t>:217-225.</w:t>
      </w:r>
    </w:p>
    <w:p w14:paraId="3C9E44BD" w14:textId="77777777" w:rsidR="00893C5B" w:rsidRPr="00893C5B" w:rsidRDefault="00893C5B" w:rsidP="00893C5B">
      <w:pPr>
        <w:pStyle w:val="EndNoteBibliography"/>
        <w:ind w:left="720" w:hanging="720"/>
      </w:pPr>
      <w:r w:rsidRPr="00893C5B">
        <w:t xml:space="preserve">Feehan, C. J., and R. E. Scheibling. 2014. Effects of sea urchin disease on coastal marine ecosystems. Marine Biology </w:t>
      </w:r>
      <w:r w:rsidRPr="00893C5B">
        <w:rPr>
          <w:b/>
        </w:rPr>
        <w:t>161</w:t>
      </w:r>
      <w:r w:rsidRPr="00893C5B">
        <w:t>:1467-1485.</w:t>
      </w:r>
    </w:p>
    <w:p w14:paraId="4890D615" w14:textId="77777777" w:rsidR="00893C5B" w:rsidRPr="00893C5B" w:rsidRDefault="00893C5B" w:rsidP="00893C5B">
      <w:pPr>
        <w:pStyle w:val="EndNoteBibliography"/>
        <w:ind w:left="720" w:hanging="720"/>
      </w:pPr>
      <w:r w:rsidRPr="00893C5B">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893C5B">
        <w:rPr>
          <w:b/>
        </w:rPr>
        <w:t>16</w:t>
      </w:r>
      <w:r w:rsidRPr="00893C5B">
        <w:t>.</w:t>
      </w:r>
    </w:p>
    <w:p w14:paraId="6A95BAB9" w14:textId="77777777" w:rsidR="00893C5B" w:rsidRPr="00893C5B" w:rsidRDefault="00893C5B" w:rsidP="00893C5B">
      <w:pPr>
        <w:pStyle w:val="EndNoteBibliography"/>
        <w:ind w:left="720" w:hanging="720"/>
      </w:pPr>
      <w:r w:rsidRPr="00893C5B">
        <w:t xml:space="preserve">Gabara, S. S., B. H. Konar, and M. S. Edwards. 2021. Biodiversity loss leads to reductions in community-wide trophic complexity. Ecosphere </w:t>
      </w:r>
      <w:r w:rsidRPr="00893C5B">
        <w:rPr>
          <w:b/>
        </w:rPr>
        <w:t>12</w:t>
      </w:r>
      <w:r w:rsidRPr="00893C5B">
        <w:t>:e03361.</w:t>
      </w:r>
    </w:p>
    <w:p w14:paraId="0064D92E" w14:textId="77777777" w:rsidR="00893C5B" w:rsidRPr="00893C5B" w:rsidRDefault="00893C5B" w:rsidP="00893C5B">
      <w:pPr>
        <w:pStyle w:val="EndNoteBibliography"/>
        <w:ind w:left="720" w:hanging="720"/>
      </w:pPr>
      <w:r w:rsidRPr="00893C5B">
        <w:t>Gallagher, J. B., V. Shelamoff, and C. Layton. 2022. Seaweed ecosystems may not mitigate CO2 emissions. ICES Journal of Marine Science.</w:t>
      </w:r>
    </w:p>
    <w:p w14:paraId="14819D3F" w14:textId="77777777" w:rsidR="00893C5B" w:rsidRPr="00893C5B" w:rsidRDefault="00893C5B" w:rsidP="00893C5B">
      <w:pPr>
        <w:pStyle w:val="EndNoteBibliography"/>
        <w:ind w:left="720" w:hanging="720"/>
      </w:pPr>
      <w:r w:rsidRPr="00893C5B">
        <w:t xml:space="preserve">Graham, M. H. 2004. Effects of Local Deforestation on the Diversity and Structure of Southern California Giant Kelp Forest Food Webs. Ecosystems </w:t>
      </w:r>
      <w:r w:rsidRPr="00893C5B">
        <w:rPr>
          <w:b/>
        </w:rPr>
        <w:t>7</w:t>
      </w:r>
      <w:r w:rsidRPr="00893C5B">
        <w:t>:341-357.</w:t>
      </w:r>
    </w:p>
    <w:p w14:paraId="1CC6B2A0" w14:textId="77777777" w:rsidR="00893C5B" w:rsidRPr="00893C5B" w:rsidRDefault="00893C5B" w:rsidP="00893C5B">
      <w:pPr>
        <w:pStyle w:val="EndNoteBibliography"/>
        <w:ind w:left="720" w:hanging="720"/>
      </w:pPr>
      <w:r w:rsidRPr="00893C5B">
        <w:t xml:space="preserve">Gregr, E. J., V. Christensen, L. Nichol, R. G. Martone, R. W. Markel, J. C. Watson, C. D. G. Harley, E. A. Pakhomov, J. B. Shurin, and K. M. A. Chan. 2020. Cascading social-ecological costs and benefits triggered by a recovering keystone predator. Science </w:t>
      </w:r>
      <w:r w:rsidRPr="00893C5B">
        <w:rPr>
          <w:b/>
        </w:rPr>
        <w:t>368</w:t>
      </w:r>
      <w:r w:rsidRPr="00893C5B">
        <w:t>:1243-+.</w:t>
      </w:r>
    </w:p>
    <w:p w14:paraId="072606BD" w14:textId="77777777" w:rsidR="00893C5B" w:rsidRPr="00893C5B" w:rsidRDefault="00893C5B" w:rsidP="00893C5B">
      <w:pPr>
        <w:pStyle w:val="EndNoteBibliography"/>
        <w:ind w:left="720" w:hanging="720"/>
      </w:pPr>
      <w:r w:rsidRPr="00893C5B">
        <w:t xml:space="preserve">Hamilton, S. L., T. W. Bell, J. R. Watson, K. A. Grorud-Colvert, and B. A. Menge. 2020. Remote sensing: generation of long-term kelp bed data sets for evaluation of impacts of climatic variation. Ecology </w:t>
      </w:r>
      <w:r w:rsidRPr="00893C5B">
        <w:rPr>
          <w:b/>
        </w:rPr>
        <w:t>101</w:t>
      </w:r>
      <w:r w:rsidRPr="00893C5B">
        <w:t>.</w:t>
      </w:r>
    </w:p>
    <w:p w14:paraId="7BD4C246" w14:textId="77777777" w:rsidR="00893C5B" w:rsidRPr="00893C5B" w:rsidRDefault="00893C5B" w:rsidP="00893C5B">
      <w:pPr>
        <w:pStyle w:val="EndNoteBibliography"/>
        <w:ind w:left="720" w:hanging="720"/>
      </w:pPr>
      <w:r w:rsidRPr="00893C5B">
        <w:t xml:space="preserve">Hamilton, S. L., V. R. Saccomanno, W. N. Heady, A. L. Gehman, S. I. Lonhart, R. Beas-Luna, F. T. Francis, L. Lee, L. Rogers-Bennett, A. K. Salomon, and S. A. Gravem. 2021. Disease-driven mass mortality event leads to widespread extirpation and variable </w:t>
      </w:r>
      <w:r w:rsidRPr="00893C5B">
        <w:lastRenderedPageBreak/>
        <w:t xml:space="preserve">recovery potential of a marine predator across the eastern Pacific. Proceedings of the Royal Society B: Biological Sciences </w:t>
      </w:r>
      <w:r w:rsidRPr="00893C5B">
        <w:rPr>
          <w:b/>
        </w:rPr>
        <w:t>288</w:t>
      </w:r>
      <w:r w:rsidRPr="00893C5B">
        <w:t>:20211195.</w:t>
      </w:r>
    </w:p>
    <w:p w14:paraId="307BD515" w14:textId="77777777" w:rsidR="00893C5B" w:rsidRPr="00893C5B" w:rsidRDefault="00893C5B" w:rsidP="00893C5B">
      <w:pPr>
        <w:pStyle w:val="EndNoteBibliography"/>
        <w:ind w:left="720" w:hanging="720"/>
      </w:pPr>
      <w:r w:rsidRPr="00893C5B">
        <w:t>Harvey, C. J., T. Garfield, G. Williams, and N. Tolimieri, editors. 2022. 2021-2022 California Current ecosystem status report: A report of the NOAA California Current Integrated Ecosystem Assessment Team (CCIEA) to the Pacific Fishery Management Council, March 13, 2022.</w:t>
      </w:r>
    </w:p>
    <w:p w14:paraId="4675A1E9" w14:textId="77777777" w:rsidR="00893C5B" w:rsidRPr="00893C5B" w:rsidRDefault="00893C5B" w:rsidP="00893C5B">
      <w:pPr>
        <w:pStyle w:val="EndNoteBibliography"/>
        <w:ind w:left="720" w:hanging="720"/>
      </w:pPr>
      <w:r w:rsidRPr="00893C5B">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893C5B">
        <w:rPr>
          <w:b/>
        </w:rPr>
        <w:t>5</w:t>
      </w:r>
      <w:r w:rsidRPr="00893C5B">
        <w:t>.</w:t>
      </w:r>
    </w:p>
    <w:p w14:paraId="3CFF00F0" w14:textId="77777777" w:rsidR="00893C5B" w:rsidRPr="00893C5B" w:rsidRDefault="00893C5B" w:rsidP="00893C5B">
      <w:pPr>
        <w:pStyle w:val="EndNoteBibliography"/>
        <w:ind w:left="720" w:hanging="720"/>
      </w:pPr>
      <w:r w:rsidRPr="00893C5B">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893C5B">
        <w:rPr>
          <w:b/>
        </w:rPr>
        <w:t>111</w:t>
      </w:r>
      <w:r w:rsidRPr="00893C5B">
        <w:t>:17278-17283.</w:t>
      </w:r>
    </w:p>
    <w:p w14:paraId="5ADDC734" w14:textId="77777777" w:rsidR="00893C5B" w:rsidRPr="00893C5B" w:rsidRDefault="00893C5B" w:rsidP="00893C5B">
      <w:pPr>
        <w:pStyle w:val="EndNoteBibliography"/>
        <w:ind w:left="720" w:hanging="720"/>
      </w:pPr>
      <w:r w:rsidRPr="00893C5B">
        <w:t xml:space="preserve">Holbrook, S. J., M. H. Carr, R. J. Schmitt, and J. A. Coyer. 1990. Effect of Giant Kelp on Local Abundance of Reef Fishes: The Importance of Ontogenetic Resource Requirements. Bulletin of Marine Science </w:t>
      </w:r>
      <w:r w:rsidRPr="00893C5B">
        <w:rPr>
          <w:b/>
        </w:rPr>
        <w:t>47</w:t>
      </w:r>
      <w:r w:rsidRPr="00893C5B">
        <w:t>:104-114.</w:t>
      </w:r>
    </w:p>
    <w:p w14:paraId="486EA4CC" w14:textId="77777777" w:rsidR="00893C5B" w:rsidRPr="00893C5B" w:rsidRDefault="00893C5B" w:rsidP="00893C5B">
      <w:pPr>
        <w:pStyle w:val="EndNoteBibliography"/>
        <w:ind w:left="720" w:hanging="720"/>
      </w:pPr>
      <w:r w:rsidRPr="00893C5B">
        <w:t xml:space="preserve">Huang, B., C. Liu, V. Banzon, E. Freeman, G. Graham, B. Hankins, T. Smith, and H.-M. Zhang. 2021. Improvements of the Daily Optimum Interpolation Sea Surface Temperature (DOISST) Version 2.1. Journal of Climate </w:t>
      </w:r>
      <w:r w:rsidRPr="00893C5B">
        <w:rPr>
          <w:b/>
        </w:rPr>
        <w:t>34</w:t>
      </w:r>
      <w:r w:rsidRPr="00893C5B">
        <w:t>:2923-2939.</w:t>
      </w:r>
    </w:p>
    <w:p w14:paraId="54EE88E8" w14:textId="77777777" w:rsidR="00893C5B" w:rsidRPr="00893C5B" w:rsidRDefault="00893C5B" w:rsidP="00893C5B">
      <w:pPr>
        <w:pStyle w:val="EndNoteBibliography"/>
        <w:ind w:left="720" w:hanging="720"/>
      </w:pPr>
      <w:r w:rsidRPr="00893C5B">
        <w:t>IPCC. 2022. Climate change 2022: Impacts, adaptation and vulnerability. Summary for policy makers. Sixth assessment report., Intergovernmental panel on clmate change.</w:t>
      </w:r>
    </w:p>
    <w:p w14:paraId="5F4B3D2C" w14:textId="77777777" w:rsidR="00893C5B" w:rsidRPr="00893C5B" w:rsidRDefault="00893C5B" w:rsidP="00893C5B">
      <w:pPr>
        <w:pStyle w:val="EndNoteBibliography"/>
        <w:ind w:left="720" w:hanging="720"/>
      </w:pPr>
      <w:r w:rsidRPr="00893C5B">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893C5B">
        <w:rPr>
          <w:b/>
        </w:rPr>
        <w:t>99</w:t>
      </w:r>
      <w:r w:rsidRPr="00893C5B">
        <w:t>:S27-S33.</w:t>
      </w:r>
    </w:p>
    <w:p w14:paraId="378E2643" w14:textId="77777777" w:rsidR="00893C5B" w:rsidRPr="00893C5B" w:rsidRDefault="00893C5B" w:rsidP="00893C5B">
      <w:pPr>
        <w:pStyle w:val="EndNoteBibliography"/>
        <w:ind w:left="720" w:hanging="720"/>
      </w:pPr>
      <w:r w:rsidRPr="00893C5B">
        <w:t xml:space="preserve">Johnson, D. W. 2006. Predation, habitat complexity, and variation in density-dependent mortality of temperate reef fishes. Ecology </w:t>
      </w:r>
      <w:r w:rsidRPr="00893C5B">
        <w:rPr>
          <w:b/>
        </w:rPr>
        <w:t>87</w:t>
      </w:r>
      <w:r w:rsidRPr="00893C5B">
        <w:t>:1179-1188.</w:t>
      </w:r>
    </w:p>
    <w:p w14:paraId="07AA2909" w14:textId="77777777" w:rsidR="00893C5B" w:rsidRPr="00893C5B" w:rsidRDefault="00893C5B" w:rsidP="00893C5B">
      <w:pPr>
        <w:pStyle w:val="EndNoteBibliography"/>
        <w:ind w:left="720" w:hanging="720"/>
      </w:pPr>
      <w:r w:rsidRPr="00893C5B">
        <w:t xml:space="preserve">Kriegisch, N., S. E. Reeves, E. B. Flukes, C. R. Johnson, and S. D. Ling. 2019. Drift-kelp suppresses foraging movement of overgrazing sea urchins. Oecologia </w:t>
      </w:r>
      <w:r w:rsidRPr="00893C5B">
        <w:rPr>
          <w:b/>
        </w:rPr>
        <w:t>190</w:t>
      </w:r>
      <w:r w:rsidRPr="00893C5B">
        <w:t>:665-677.</w:t>
      </w:r>
    </w:p>
    <w:p w14:paraId="063B9208" w14:textId="77777777" w:rsidR="00893C5B" w:rsidRPr="00893C5B" w:rsidRDefault="00893C5B" w:rsidP="00893C5B">
      <w:pPr>
        <w:pStyle w:val="EndNoteBibliography"/>
        <w:ind w:left="720" w:hanging="720"/>
      </w:pPr>
      <w:r w:rsidRPr="00893C5B">
        <w:t xml:space="preserve">Kvitek, R. G., P. Iampietro, and C. E. Bowlby. 1998. Sea Otters and Benthic Prey Communities: A Direct Test of the Sea Otter as Keystone Predator in Washington State. Marine Mammal Science </w:t>
      </w:r>
      <w:r w:rsidRPr="00893C5B">
        <w:rPr>
          <w:b/>
        </w:rPr>
        <w:t>14</w:t>
      </w:r>
      <w:r w:rsidRPr="00893C5B">
        <w:t>:895-902.</w:t>
      </w:r>
    </w:p>
    <w:p w14:paraId="230D86B7" w14:textId="77777777" w:rsidR="00893C5B" w:rsidRPr="00893C5B" w:rsidRDefault="00893C5B" w:rsidP="00893C5B">
      <w:pPr>
        <w:pStyle w:val="EndNoteBibliography"/>
        <w:ind w:left="720" w:hanging="720"/>
      </w:pPr>
      <w:r w:rsidRPr="00893C5B">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556E74A6" w14:textId="77777777" w:rsidR="00893C5B" w:rsidRPr="00893C5B" w:rsidRDefault="00893C5B" w:rsidP="00893C5B">
      <w:pPr>
        <w:pStyle w:val="EndNoteBibliography"/>
        <w:ind w:left="720" w:hanging="720"/>
      </w:pPr>
      <w:r w:rsidRPr="00893C5B">
        <w:t xml:space="preserve">Kvitek, R. G., D. Shull, D. Canestro, E. C. Bowlby, and B. L. Troutman. 1989. Sea Otters and Benthic Prey Communities in Washington State. Marine Mammal Science </w:t>
      </w:r>
      <w:r w:rsidRPr="00893C5B">
        <w:rPr>
          <w:b/>
        </w:rPr>
        <w:t>5</w:t>
      </w:r>
      <w:r w:rsidRPr="00893C5B">
        <w:t>:266-280.</w:t>
      </w:r>
    </w:p>
    <w:p w14:paraId="3ED0EB51" w14:textId="77777777" w:rsidR="00893C5B" w:rsidRPr="00893C5B" w:rsidRDefault="00893C5B" w:rsidP="00893C5B">
      <w:pPr>
        <w:pStyle w:val="EndNoteBibliography"/>
        <w:ind w:left="720" w:hanging="720"/>
      </w:pPr>
      <w:r w:rsidRPr="00893C5B">
        <w:t xml:space="preserve">Lamy, T., C. Koenigs, S. J. Holbrook, R. J. Miller, A. C. Stier, and D. C. Reed. 2020. Foundation species promote community stability by increasing diversity in a giant kelp forest. Ecology </w:t>
      </w:r>
      <w:r w:rsidRPr="00893C5B">
        <w:rPr>
          <w:b/>
        </w:rPr>
        <w:t>101</w:t>
      </w:r>
      <w:r w:rsidRPr="00893C5B">
        <w:t>:e02987.</w:t>
      </w:r>
    </w:p>
    <w:p w14:paraId="173259CE" w14:textId="77777777" w:rsidR="00893C5B" w:rsidRPr="00893C5B" w:rsidRDefault="00893C5B" w:rsidP="00893C5B">
      <w:pPr>
        <w:pStyle w:val="EndNoteBibliography"/>
        <w:ind w:left="720" w:hanging="720"/>
      </w:pPr>
      <w:r w:rsidRPr="00893C5B">
        <w:lastRenderedPageBreak/>
        <w:t xml:space="preserve">Lonhart, S. I., R. Jeppesen, R. Beas-Luna, J. A. Crooks, and J. Lorda. 2019. Shifts in the distribution and abundance of coastal marine species along the eastern Pacific Ocean during marine heatwaves from 2013 to 2018. Marine Biodiversity Records </w:t>
      </w:r>
      <w:r w:rsidRPr="00893C5B">
        <w:rPr>
          <w:b/>
        </w:rPr>
        <w:t>12</w:t>
      </w:r>
      <w:r w:rsidRPr="00893C5B">
        <w:t>:13.</w:t>
      </w:r>
    </w:p>
    <w:p w14:paraId="6B951B4B" w14:textId="77777777" w:rsidR="00893C5B" w:rsidRPr="00893C5B" w:rsidRDefault="00893C5B" w:rsidP="00893C5B">
      <w:pPr>
        <w:pStyle w:val="EndNoteBibliography"/>
        <w:ind w:left="720" w:hanging="720"/>
      </w:pPr>
      <w:r w:rsidRPr="00893C5B">
        <w:t>Love, M. S., M. Yoklavich, and L. Thorsteinson. 2002. The rockfishes of the Northeast Pacific. University of California Press, Berkley and Los Angeles.</w:t>
      </w:r>
    </w:p>
    <w:p w14:paraId="7F773C50" w14:textId="77777777" w:rsidR="00893C5B" w:rsidRPr="00893C5B" w:rsidRDefault="00893C5B" w:rsidP="00893C5B">
      <w:pPr>
        <w:pStyle w:val="EndNoteBibliography"/>
        <w:ind w:left="720" w:hanging="720"/>
      </w:pPr>
      <w:r w:rsidRPr="00893C5B">
        <w:t xml:space="preserve">Malone, D. P., K. Davis, S. I. Lonhart, A. Parsons-Field, J. E. Caselle, and M. H. Carr. 2022. Large scale, multi-decade monitoring data from kelp forest ecosystems in California and Oregon (USA). Ecology </w:t>
      </w:r>
      <w:r w:rsidRPr="00893C5B">
        <w:rPr>
          <w:b/>
        </w:rPr>
        <w:t>n/a</w:t>
      </w:r>
      <w:r w:rsidRPr="00893C5B">
        <w:t>:e3630.</w:t>
      </w:r>
    </w:p>
    <w:p w14:paraId="45D6763C" w14:textId="77777777" w:rsidR="00893C5B" w:rsidRPr="00893C5B" w:rsidRDefault="00893C5B" w:rsidP="00893C5B">
      <w:pPr>
        <w:pStyle w:val="EndNoteBibliography"/>
        <w:ind w:left="720" w:hanging="720"/>
      </w:pPr>
      <w:r w:rsidRPr="00893C5B">
        <w:t xml:space="preserve">Markel, R. W., and J. B. Shurin. 2020. Contrasting effects of coastal upwelling on growth and recruitment of nearshore Pacific rockfishes (genus Sebastes). Canadian Journal of Fisheries and Aquatic Sciences </w:t>
      </w:r>
      <w:r w:rsidRPr="00893C5B">
        <w:rPr>
          <w:b/>
        </w:rPr>
        <w:t>77</w:t>
      </w:r>
      <w:r w:rsidRPr="00893C5B">
        <w:t>:950-962.</w:t>
      </w:r>
    </w:p>
    <w:p w14:paraId="630390F5" w14:textId="77777777" w:rsidR="00893C5B" w:rsidRPr="00893C5B" w:rsidRDefault="00893C5B" w:rsidP="00893C5B">
      <w:pPr>
        <w:pStyle w:val="EndNoteBibliography"/>
        <w:ind w:left="720" w:hanging="720"/>
      </w:pPr>
      <w:r w:rsidRPr="00893C5B">
        <w:t xml:space="preserve">Maunder, M. N., and A. E. Punt. 2004. Standardizing catch and effort data: a review of recent approaches. Fisheries Research </w:t>
      </w:r>
      <w:r w:rsidRPr="00893C5B">
        <w:rPr>
          <w:b/>
        </w:rPr>
        <w:t>70</w:t>
      </w:r>
      <w:r w:rsidRPr="00893C5B">
        <w:t>:141-159.</w:t>
      </w:r>
    </w:p>
    <w:p w14:paraId="04102112" w14:textId="77777777" w:rsidR="00893C5B" w:rsidRPr="00893C5B" w:rsidRDefault="00893C5B" w:rsidP="00893C5B">
      <w:pPr>
        <w:pStyle w:val="EndNoteBibliography"/>
        <w:ind w:left="720" w:hanging="720"/>
      </w:pPr>
      <w:r w:rsidRPr="00893C5B">
        <w:t xml:space="preserve">McNaughton, S. J. 1977. Diversity and Stability of Ecological Communities: A Comment on the Role of Empiricism in Ecology. The American Naturalist </w:t>
      </w:r>
      <w:r w:rsidRPr="00893C5B">
        <w:rPr>
          <w:b/>
        </w:rPr>
        <w:t>111</w:t>
      </w:r>
      <w:r w:rsidRPr="00893C5B">
        <w:t>:515-525.</w:t>
      </w:r>
    </w:p>
    <w:p w14:paraId="6E213700" w14:textId="77777777" w:rsidR="00893C5B" w:rsidRPr="00893C5B" w:rsidRDefault="00893C5B" w:rsidP="00893C5B">
      <w:pPr>
        <w:pStyle w:val="EndNoteBibliography"/>
        <w:ind w:left="720" w:hanging="720"/>
      </w:pPr>
      <w:r w:rsidRPr="00893C5B">
        <w:t xml:space="preserve">McPherson, M. L., D. J. I. Finger, H. F. Houskeeper, T. W. Bell, M. H. Carr, L. Rogers-Bennett, and R. M. Kudela. 2021. Large-scale shift in the structure of a kelp forest ecosystem co-occurs with an epizootic and marine heatwave. Communications Biology </w:t>
      </w:r>
      <w:r w:rsidRPr="00893C5B">
        <w:rPr>
          <w:b/>
        </w:rPr>
        <w:t>4</w:t>
      </w:r>
      <w:r w:rsidRPr="00893C5B">
        <w:t>:298.</w:t>
      </w:r>
    </w:p>
    <w:p w14:paraId="248D38D9" w14:textId="77777777" w:rsidR="00893C5B" w:rsidRPr="00893C5B" w:rsidRDefault="00893C5B" w:rsidP="00893C5B">
      <w:pPr>
        <w:pStyle w:val="EndNoteBibliography"/>
        <w:ind w:left="720" w:hanging="720"/>
      </w:pPr>
      <w:r w:rsidRPr="00893C5B">
        <w:t xml:space="preserve">Moitoza, D. J., and D. W. Phillips. 1979. Prey defense, predator preference, and nonrandom diet: The interactions between Pycnopodia helianthoides and two species of sea urchins. Marine Biology </w:t>
      </w:r>
      <w:r w:rsidRPr="00893C5B">
        <w:rPr>
          <w:b/>
        </w:rPr>
        <w:t>53</w:t>
      </w:r>
      <w:r w:rsidRPr="00893C5B">
        <w:t>:299-304.</w:t>
      </w:r>
    </w:p>
    <w:p w14:paraId="5AC48648" w14:textId="77777777" w:rsidR="00893C5B" w:rsidRPr="00893C5B" w:rsidRDefault="00893C5B" w:rsidP="00893C5B">
      <w:pPr>
        <w:pStyle w:val="EndNoteBibliography"/>
        <w:ind w:left="720" w:hanging="720"/>
      </w:pPr>
      <w:r w:rsidRPr="00893C5B">
        <w:t xml:space="preserve">Montecino-Latorre, D., M. E. Eisenlord, M. Turner, R. Yoshioka, C. D. Harvell, C. V. Pattengill-Semmens, J. D. Nichols, and J. K. Gaydos. 2016. Devastating Transboundary Impacts of Sea Star Wasting Disease on Subtidal Asteroids. PLoS One </w:t>
      </w:r>
      <w:r w:rsidRPr="00893C5B">
        <w:rPr>
          <w:b/>
        </w:rPr>
        <w:t>11</w:t>
      </w:r>
      <w:r w:rsidRPr="00893C5B">
        <w:t>:e0163190.</w:t>
      </w:r>
    </w:p>
    <w:p w14:paraId="4EDC7FC4" w14:textId="77777777" w:rsidR="00893C5B" w:rsidRPr="00893C5B" w:rsidRDefault="00893C5B" w:rsidP="00893C5B">
      <w:pPr>
        <w:pStyle w:val="EndNoteBibliography"/>
        <w:ind w:left="720" w:hanging="720"/>
      </w:pPr>
      <w:r w:rsidRPr="00893C5B">
        <w:t xml:space="preserve">Morgan, C. A., B. R. Beckman, L. A. Weitkamp, and K. L. Fresh. 2019. Recent Ecosystem Disturbance in the Northern California Current. Fisheries </w:t>
      </w:r>
      <w:r w:rsidRPr="00893C5B">
        <w:rPr>
          <w:b/>
        </w:rPr>
        <w:t>44</w:t>
      </w:r>
      <w:r w:rsidRPr="00893C5B">
        <w:t>:465-474.</w:t>
      </w:r>
    </w:p>
    <w:p w14:paraId="4F7123CB" w14:textId="77777777" w:rsidR="00893C5B" w:rsidRPr="00893C5B" w:rsidRDefault="00893C5B" w:rsidP="00893C5B">
      <w:pPr>
        <w:pStyle w:val="EndNoteBibliography"/>
        <w:ind w:left="720" w:hanging="720"/>
      </w:pPr>
      <w:r w:rsidRPr="00893C5B">
        <w:t xml:space="preserve">Muth, A. F., M. H. Graham, C. E. Lane, and C. D. G. Harley. 2019. Recruitment tolerance to increased temperature present across multiple kelp clades. Ecology </w:t>
      </w:r>
      <w:r w:rsidRPr="00893C5B">
        <w:rPr>
          <w:b/>
        </w:rPr>
        <w:t>100</w:t>
      </w:r>
      <w:r w:rsidRPr="00893C5B">
        <w:t>.</w:t>
      </w:r>
    </w:p>
    <w:p w14:paraId="1B96DEE6" w14:textId="77777777" w:rsidR="00893C5B" w:rsidRPr="00893C5B" w:rsidRDefault="00893C5B" w:rsidP="00893C5B">
      <w:pPr>
        <w:pStyle w:val="EndNoteBibliography"/>
        <w:ind w:left="720" w:hanging="720"/>
      </w:pPr>
      <w:r w:rsidRPr="00893C5B">
        <w:t>NMFS. 2014. Endangered and Threatened Species: Designation of Critical Habitat for thePuget Sound/Georgia Basin Distinct Population Segments of Yelloweye Rockfish, Canary Rockfish and Bocaccio. National Marine Fisheries Service ,Federal Register 79 FR 68041.</w:t>
      </w:r>
    </w:p>
    <w:p w14:paraId="05956A48" w14:textId="77777777" w:rsidR="00893C5B" w:rsidRPr="00893C5B" w:rsidRDefault="00893C5B" w:rsidP="00893C5B">
      <w:pPr>
        <w:pStyle w:val="EndNoteBibliography"/>
        <w:ind w:left="720" w:hanging="720"/>
      </w:pPr>
      <w:r w:rsidRPr="00893C5B">
        <w:t xml:space="preserve">Okamoto, D. K., S. C. Schroeter, and D. C. Reed. 2020. Effects of ocean climate on spatiotemporal variation in sea urchin settlement and recruitment. Limnology and Oceanography </w:t>
      </w:r>
      <w:r w:rsidRPr="00893C5B">
        <w:rPr>
          <w:b/>
        </w:rPr>
        <w:t>65</w:t>
      </w:r>
      <w:r w:rsidRPr="00893C5B">
        <w:t>:2076-2091.</w:t>
      </w:r>
    </w:p>
    <w:p w14:paraId="37AB1191" w14:textId="77777777" w:rsidR="00893C5B" w:rsidRPr="00893C5B" w:rsidRDefault="00893C5B" w:rsidP="00893C5B">
      <w:pPr>
        <w:pStyle w:val="EndNoteBibliography"/>
        <w:ind w:left="720" w:hanging="720"/>
      </w:pPr>
      <w:r w:rsidRPr="00893C5B">
        <w:t xml:space="preserve">Pearcy, W. G., D. L. Stein, M. A. Hixon, E. K. Pikitch, W. H. Barss, and R. M. Starr. 1989. Submersible observations of deep-reef fishes of Heceta Bank Oregon USA. Fishery Bulletin </w:t>
      </w:r>
      <w:r w:rsidRPr="00893C5B">
        <w:rPr>
          <w:b/>
        </w:rPr>
        <w:t>87</w:t>
      </w:r>
      <w:r w:rsidRPr="00893C5B">
        <w:t>:955-966.</w:t>
      </w:r>
    </w:p>
    <w:p w14:paraId="56D9F75E" w14:textId="77777777" w:rsidR="00893C5B" w:rsidRPr="00893C5B" w:rsidRDefault="00893C5B" w:rsidP="00893C5B">
      <w:pPr>
        <w:pStyle w:val="EndNoteBibliography"/>
        <w:ind w:left="720" w:hanging="720"/>
      </w:pPr>
      <w:r w:rsidRPr="00893C5B">
        <w:t xml:space="preserve">Pearse, J. S. 2006a. Ecological role of purple sea urchins. Science </w:t>
      </w:r>
      <w:r w:rsidRPr="00893C5B">
        <w:rPr>
          <w:b/>
        </w:rPr>
        <w:t>314</w:t>
      </w:r>
      <w:r w:rsidRPr="00893C5B">
        <w:t>:940-941.</w:t>
      </w:r>
    </w:p>
    <w:p w14:paraId="5A916AF5" w14:textId="77777777" w:rsidR="00893C5B" w:rsidRPr="00893C5B" w:rsidRDefault="00893C5B" w:rsidP="00893C5B">
      <w:pPr>
        <w:pStyle w:val="EndNoteBibliography"/>
        <w:ind w:left="720" w:hanging="720"/>
      </w:pPr>
      <w:r w:rsidRPr="00893C5B">
        <w:t xml:space="preserve">Pearse, J. S. 2006b. Perspective - Ecological role of purple sea urchins. Science </w:t>
      </w:r>
      <w:r w:rsidRPr="00893C5B">
        <w:rPr>
          <w:b/>
        </w:rPr>
        <w:t>314</w:t>
      </w:r>
      <w:r w:rsidRPr="00893C5B">
        <w:t>:940-941.</w:t>
      </w:r>
    </w:p>
    <w:p w14:paraId="671A4FAE" w14:textId="77777777" w:rsidR="00893C5B" w:rsidRPr="00893C5B" w:rsidRDefault="00893C5B" w:rsidP="00893C5B">
      <w:pPr>
        <w:pStyle w:val="EndNoteBibliography"/>
        <w:ind w:left="720" w:hanging="720"/>
      </w:pPr>
      <w:r w:rsidRPr="00893C5B">
        <w:t xml:space="preserve">Pearse, J. S., and A. H. Hines. 1987. Long-Term Population-Dynamics of Sea-Urchins in a Central California Kelp Forest - Rare Recruitment and Rapid Decline. Marine Ecology Progress Series </w:t>
      </w:r>
      <w:r w:rsidRPr="00893C5B">
        <w:rPr>
          <w:b/>
        </w:rPr>
        <w:t>39</w:t>
      </w:r>
      <w:r w:rsidRPr="00893C5B">
        <w:t>:275-283.</w:t>
      </w:r>
    </w:p>
    <w:p w14:paraId="78E4D25D" w14:textId="77777777" w:rsidR="00893C5B" w:rsidRPr="00893C5B" w:rsidRDefault="00893C5B" w:rsidP="00893C5B">
      <w:pPr>
        <w:pStyle w:val="EndNoteBibliography"/>
        <w:ind w:left="720" w:hanging="720"/>
      </w:pPr>
      <w:r w:rsidRPr="00893C5B">
        <w:t xml:space="preserve">Pfister, C. A., H. D. Berry, T. Mumford, and A. Randall Hughes. 2018. The dynamics of Kelp Forests in the Northeast Pacific Ocean and the relationship with environmental drivers. Journal of Ecology </w:t>
      </w:r>
      <w:r w:rsidRPr="00893C5B">
        <w:rPr>
          <w:b/>
        </w:rPr>
        <w:t>106</w:t>
      </w:r>
      <w:r w:rsidRPr="00893C5B">
        <w:t>:1520-1533.</w:t>
      </w:r>
    </w:p>
    <w:p w14:paraId="4FCEC3B3" w14:textId="77777777" w:rsidR="00893C5B" w:rsidRPr="00893C5B" w:rsidRDefault="00893C5B" w:rsidP="00893C5B">
      <w:pPr>
        <w:pStyle w:val="EndNoteBibliography"/>
        <w:ind w:left="720" w:hanging="720"/>
      </w:pPr>
      <w:r w:rsidRPr="00893C5B">
        <w:lastRenderedPageBreak/>
        <w:t>PFMC. 2020. Pacific coast groundifhs fishery management plan: for the California, Oregon, and Washington groundfish fishery. Pacific Fishery Management Council, 7700 NE Ambnassador Place, Suite 101, Portland, OR, 97220.</w:t>
      </w:r>
    </w:p>
    <w:p w14:paraId="28C9A92F" w14:textId="77777777" w:rsidR="00893C5B" w:rsidRPr="00893C5B" w:rsidRDefault="00893C5B" w:rsidP="00893C5B">
      <w:pPr>
        <w:pStyle w:val="EndNoteBibliography"/>
        <w:ind w:left="720" w:hanging="720"/>
      </w:pPr>
      <w:r w:rsidRPr="00893C5B">
        <w:t xml:space="preserve">Pinsky, M. L., G. Guannel, and K. K. Arkema. 2013. Quantifying wave attenuation to inform coastal habitat conservation. Ecosphere </w:t>
      </w:r>
      <w:r w:rsidRPr="00893C5B">
        <w:rPr>
          <w:b/>
        </w:rPr>
        <w:t>4</w:t>
      </w:r>
      <w:r w:rsidRPr="00893C5B">
        <w:t>:art95.</w:t>
      </w:r>
    </w:p>
    <w:p w14:paraId="34BF34C0" w14:textId="77777777" w:rsidR="00893C5B" w:rsidRPr="00893C5B" w:rsidRDefault="00893C5B" w:rsidP="00893C5B">
      <w:pPr>
        <w:pStyle w:val="EndNoteBibliography"/>
        <w:ind w:left="720" w:hanging="720"/>
      </w:pPr>
      <w:r w:rsidRPr="00893C5B">
        <w:t xml:space="preserve">Potts, J. M., and J. Elith. 2006. Comparing species abundance models. Ecological Modelling </w:t>
      </w:r>
      <w:r w:rsidRPr="00893C5B">
        <w:rPr>
          <w:b/>
        </w:rPr>
        <w:t>199</w:t>
      </w:r>
      <w:r w:rsidRPr="00893C5B">
        <w:t>:153-163.</w:t>
      </w:r>
    </w:p>
    <w:p w14:paraId="03384DDF" w14:textId="50CDA172" w:rsidR="00893C5B" w:rsidRPr="00893C5B" w:rsidRDefault="00893C5B" w:rsidP="00893C5B">
      <w:pPr>
        <w:pStyle w:val="EndNoteBibliography"/>
        <w:ind w:left="720" w:hanging="720"/>
      </w:pPr>
      <w:r w:rsidRPr="00893C5B">
        <w:t xml:space="preserve">R Core Team. 2021. R: A language and environment for statistical computing. R Foundation for Statistical Computing, Vienna, Austria. URL </w:t>
      </w:r>
      <w:hyperlink r:id="rId8" w:history="1">
        <w:r w:rsidRPr="00893C5B">
          <w:rPr>
            <w:rStyle w:val="Hyperlink"/>
          </w:rPr>
          <w:t>https://www.R-project.org/</w:t>
        </w:r>
      </w:hyperlink>
      <w:r w:rsidRPr="00893C5B">
        <w:t>.</w:t>
      </w:r>
    </w:p>
    <w:p w14:paraId="438C2E4A" w14:textId="77777777" w:rsidR="00893C5B" w:rsidRPr="00893C5B" w:rsidRDefault="00893C5B" w:rsidP="00893C5B">
      <w:pPr>
        <w:pStyle w:val="EndNoteBibliography"/>
        <w:ind w:left="720" w:hanging="720"/>
      </w:pPr>
      <w:r w:rsidRPr="00893C5B">
        <w:t xml:space="preserve">Randell, Z., M. Kenner, J. Tomoleoni, J. Yee, and M. Novak. 2022. Kelp-forest dynamics controlled by substrate complexity. Proceedings of the National Academy of Sciences </w:t>
      </w:r>
      <w:r w:rsidRPr="00893C5B">
        <w:rPr>
          <w:b/>
        </w:rPr>
        <w:t>119</w:t>
      </w:r>
      <w:r w:rsidRPr="00893C5B">
        <w:t>:e2103483119.</w:t>
      </w:r>
    </w:p>
    <w:p w14:paraId="0B88F0BA" w14:textId="77777777" w:rsidR="00893C5B" w:rsidRPr="00893C5B" w:rsidRDefault="00893C5B" w:rsidP="00893C5B">
      <w:pPr>
        <w:pStyle w:val="EndNoteBibliography"/>
        <w:ind w:left="720" w:hanging="720"/>
      </w:pPr>
      <w:r w:rsidRPr="00893C5B">
        <w:t xml:space="preserve">Reed, D., L. Washburn, A. Rassweiler, R. Miller, T. Bell, and S. Harrer. 2016. Extreme warming challenges sentinel status of kelp forests as indicators of climate change. Nature Communications </w:t>
      </w:r>
      <w:r w:rsidRPr="00893C5B">
        <w:rPr>
          <w:b/>
        </w:rPr>
        <w:t>7</w:t>
      </w:r>
      <w:r w:rsidRPr="00893C5B">
        <w:t>.</w:t>
      </w:r>
    </w:p>
    <w:p w14:paraId="50EAA5AA" w14:textId="77777777" w:rsidR="00893C5B" w:rsidRPr="00893C5B" w:rsidRDefault="00893C5B" w:rsidP="00893C5B">
      <w:pPr>
        <w:pStyle w:val="EndNoteBibliography"/>
        <w:ind w:left="720" w:hanging="720"/>
      </w:pPr>
      <w:r w:rsidRPr="00893C5B">
        <w:t xml:space="preserve">Reynolds, R. W., T. M. Smith, C. Liu, D. B. Chelton, K. S. Casey, and M. G. Schlax. 2007. Daily High-Resolution-Blended Analyses for Sea Surface Temperature. Journal of Climate </w:t>
      </w:r>
      <w:r w:rsidRPr="00893C5B">
        <w:rPr>
          <w:b/>
        </w:rPr>
        <w:t>20</w:t>
      </w:r>
      <w:r w:rsidRPr="00893C5B">
        <w:t>:5473-5496.</w:t>
      </w:r>
    </w:p>
    <w:p w14:paraId="09685C7F" w14:textId="77777777" w:rsidR="00893C5B" w:rsidRPr="00893C5B" w:rsidRDefault="00893C5B" w:rsidP="00893C5B">
      <w:pPr>
        <w:pStyle w:val="EndNoteBibliography"/>
        <w:ind w:left="720" w:hanging="720"/>
      </w:pPr>
      <w:r w:rsidRPr="00893C5B">
        <w:t xml:space="preserve">Rogers-Bennett, L., and C. A. Catton. 2019. Marine heat wave and multiple stressors tip bull kelp forest to sea urchin barrens. Sci Rep </w:t>
      </w:r>
      <w:r w:rsidRPr="00893C5B">
        <w:rPr>
          <w:b/>
        </w:rPr>
        <w:t>9</w:t>
      </w:r>
      <w:r w:rsidRPr="00893C5B">
        <w:t>:15050.</w:t>
      </w:r>
    </w:p>
    <w:p w14:paraId="3CDBEF8D" w14:textId="77777777" w:rsidR="00893C5B" w:rsidRPr="00893C5B" w:rsidRDefault="00893C5B" w:rsidP="00893C5B">
      <w:pPr>
        <w:pStyle w:val="EndNoteBibliography"/>
        <w:ind w:left="720" w:hanging="720"/>
      </w:pPr>
      <w:r w:rsidRPr="00893C5B">
        <w:t xml:space="preserve">Sanford, E., J. L. Sones, M. García-Reyes, J. H. R. Goddard, and J. L. Largier. 2019. Widespread shifts in the coastal biota of northern California during the 2014–2016 marine heatwaves. Scientific Reports </w:t>
      </w:r>
      <w:r w:rsidRPr="00893C5B">
        <w:rPr>
          <w:b/>
        </w:rPr>
        <w:t>9</w:t>
      </w:r>
      <w:r w:rsidRPr="00893C5B">
        <w:t>:4216.</w:t>
      </w:r>
    </w:p>
    <w:p w14:paraId="0BF1E76D" w14:textId="77777777" w:rsidR="00893C5B" w:rsidRPr="00893C5B" w:rsidRDefault="00893C5B" w:rsidP="00893C5B">
      <w:pPr>
        <w:pStyle w:val="EndNoteBibliography"/>
        <w:ind w:left="720" w:hanging="720"/>
      </w:pPr>
      <w:r w:rsidRPr="00893C5B">
        <w:t xml:space="preserve">Scannell, H. A., G. C. Johnson, L. Thompson, J. M. Lyman, and S. C. Riser. 2020. Subsurface Evolution and Persistence of Marine Heatwaves in the Northeast Pacific. Geophysical Research Letters </w:t>
      </w:r>
      <w:r w:rsidRPr="00893C5B">
        <w:rPr>
          <w:b/>
        </w:rPr>
        <w:t>47</w:t>
      </w:r>
      <w:r w:rsidRPr="00893C5B">
        <w:t>:e2020GL090548.</w:t>
      </w:r>
    </w:p>
    <w:p w14:paraId="16C43F0F" w14:textId="77777777" w:rsidR="00893C5B" w:rsidRPr="00893C5B" w:rsidRDefault="00893C5B" w:rsidP="00893C5B">
      <w:pPr>
        <w:pStyle w:val="EndNoteBibliography"/>
        <w:ind w:left="720" w:hanging="720"/>
      </w:pPr>
      <w:r w:rsidRPr="00893C5B">
        <w:t>Schiel, D. R., and M. S. Foster. 2015. The Biology and Ecology of Giant Kelp Forests. University of California Press, Berkeley, CA.</w:t>
      </w:r>
    </w:p>
    <w:p w14:paraId="378B2B7E" w14:textId="77777777" w:rsidR="00893C5B" w:rsidRPr="00893C5B" w:rsidRDefault="00893C5B" w:rsidP="00893C5B">
      <w:pPr>
        <w:pStyle w:val="EndNoteBibliography"/>
        <w:ind w:left="720" w:hanging="720"/>
      </w:pPr>
      <w:r w:rsidRPr="00893C5B">
        <w:t xml:space="preserve">Schindler, D. E., J. B. Armstrong, and T. E. Reed. 2015. The portfolio concept in ecology and evolution. Frontiers in Ecology and the Environment </w:t>
      </w:r>
      <w:r w:rsidRPr="00893C5B">
        <w:rPr>
          <w:b/>
        </w:rPr>
        <w:t>15</w:t>
      </w:r>
      <w:r w:rsidRPr="00893C5B">
        <w:t>:257-263.</w:t>
      </w:r>
    </w:p>
    <w:p w14:paraId="1A34D8EF" w14:textId="77777777" w:rsidR="00893C5B" w:rsidRPr="00893C5B" w:rsidRDefault="00893C5B" w:rsidP="00893C5B">
      <w:pPr>
        <w:pStyle w:val="EndNoteBibliography"/>
        <w:ind w:left="720" w:hanging="720"/>
      </w:pPr>
      <w:r w:rsidRPr="00893C5B">
        <w:t xml:space="preserve">Schmitt, R. J., and S. J. Holbrook. 1990. Contrasting effects of giant kelp on dynamics of surfperch populations. Oecologia </w:t>
      </w:r>
      <w:r w:rsidRPr="00893C5B">
        <w:rPr>
          <w:b/>
        </w:rPr>
        <w:t>84</w:t>
      </w:r>
      <w:r w:rsidRPr="00893C5B">
        <w:t>:419-429.</w:t>
      </w:r>
    </w:p>
    <w:p w14:paraId="63D62475" w14:textId="77777777" w:rsidR="00893C5B" w:rsidRPr="00893C5B" w:rsidRDefault="00893C5B" w:rsidP="00893C5B">
      <w:pPr>
        <w:pStyle w:val="EndNoteBibliography"/>
        <w:ind w:left="720" w:hanging="720"/>
      </w:pPr>
      <w:r w:rsidRPr="00893C5B">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893C5B">
        <w:rPr>
          <w:b/>
        </w:rPr>
        <w:t>76</w:t>
      </w:r>
      <w:r w:rsidRPr="00893C5B">
        <w:t>:950-960.</w:t>
      </w:r>
    </w:p>
    <w:p w14:paraId="72007A57" w14:textId="77777777" w:rsidR="00893C5B" w:rsidRPr="00893C5B" w:rsidRDefault="00893C5B" w:rsidP="00893C5B">
      <w:pPr>
        <w:pStyle w:val="EndNoteBibliography"/>
        <w:ind w:left="720" w:hanging="720"/>
      </w:pPr>
      <w:r w:rsidRPr="00893C5B">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893C5B">
        <w:rPr>
          <w:b/>
        </w:rPr>
        <w:t>188</w:t>
      </w:r>
      <w:r w:rsidRPr="00893C5B">
        <w:t>:1105-1119.</w:t>
      </w:r>
    </w:p>
    <w:p w14:paraId="41144C04" w14:textId="77777777" w:rsidR="00893C5B" w:rsidRPr="00893C5B" w:rsidRDefault="00893C5B" w:rsidP="00893C5B">
      <w:pPr>
        <w:pStyle w:val="EndNoteBibliography"/>
        <w:ind w:left="720" w:hanging="720"/>
      </w:pPr>
      <w:r w:rsidRPr="00893C5B">
        <w:t>Smith, E. A. E., and M. D. Fox. 2021. Characterizing energy flow in kelp forest food webs: a geochemical review and call for additional research. Ecography.</w:t>
      </w:r>
    </w:p>
    <w:p w14:paraId="68137278" w14:textId="77777777" w:rsidR="00893C5B" w:rsidRPr="00893C5B" w:rsidRDefault="00893C5B" w:rsidP="00893C5B">
      <w:pPr>
        <w:pStyle w:val="EndNoteBibliography"/>
        <w:ind w:left="720" w:hanging="720"/>
      </w:pPr>
      <w:r w:rsidRPr="00893C5B">
        <w:t xml:space="preserve">Smith, J. G., J. Tomoleoni, M. Staedler, S. Lyon, J. Fujii, and M. T. Tinker. 2021. Behavioral responses across a mosaic of ecosystem states restructure a sea otter-urchin trophic cascade. Proc Natl Acad Sci U S A </w:t>
      </w:r>
      <w:r w:rsidRPr="00893C5B">
        <w:rPr>
          <w:b/>
        </w:rPr>
        <w:t>118</w:t>
      </w:r>
      <w:r w:rsidRPr="00893C5B">
        <w:t>.</w:t>
      </w:r>
    </w:p>
    <w:p w14:paraId="2C2ED689" w14:textId="77777777" w:rsidR="00893C5B" w:rsidRPr="00893C5B" w:rsidRDefault="00893C5B" w:rsidP="00893C5B">
      <w:pPr>
        <w:pStyle w:val="EndNoteBibliography"/>
        <w:ind w:left="720" w:hanging="720"/>
      </w:pPr>
      <w:r w:rsidRPr="00893C5B">
        <w:lastRenderedPageBreak/>
        <w:t xml:space="preserve">Stein, D. L., B. N. Tissot, M. A. Hixon, and W. Barss. 1992. Fish-habitat associations on a deep reef at the edge of the Oregon continental-shelf. Fishery Bulletin </w:t>
      </w:r>
      <w:r w:rsidRPr="00893C5B">
        <w:rPr>
          <w:b/>
        </w:rPr>
        <w:t>90</w:t>
      </w:r>
      <w:r w:rsidRPr="00893C5B">
        <w:t>:540-551.</w:t>
      </w:r>
    </w:p>
    <w:p w14:paraId="172BEAF1" w14:textId="77777777" w:rsidR="00893C5B" w:rsidRPr="00893C5B" w:rsidRDefault="00893C5B" w:rsidP="00893C5B">
      <w:pPr>
        <w:pStyle w:val="EndNoteBibliography"/>
        <w:ind w:left="720" w:hanging="720"/>
      </w:pPr>
      <w:r w:rsidRPr="00893C5B">
        <w:t xml:space="preserve">Straub, S. C., T. Wernberg, M. S. Thomsen, P. J. Moore, M. T. Burrows, B. P. Harvey, and D. A. Smale. 2019. Resistance, Extinction, and Everything in Between – The Diverse Responses of Seaweeds to Marine Heatwaves. Frontiers in Marine Science </w:t>
      </w:r>
      <w:r w:rsidRPr="00893C5B">
        <w:rPr>
          <w:b/>
        </w:rPr>
        <w:t>6</w:t>
      </w:r>
      <w:r w:rsidRPr="00893C5B">
        <w:t>.</w:t>
      </w:r>
    </w:p>
    <w:p w14:paraId="2C9E2E36" w14:textId="77777777" w:rsidR="00893C5B" w:rsidRPr="00893C5B" w:rsidRDefault="00893C5B" w:rsidP="00893C5B">
      <w:pPr>
        <w:pStyle w:val="EndNoteBibliography"/>
        <w:ind w:left="720" w:hanging="720"/>
      </w:pPr>
      <w:r w:rsidRPr="00893C5B">
        <w:t xml:space="preserve">Thorson, J. T., M. D. Scheuerell, J. D. Olden, and D. E. Schindler. 2018. Spatial heterogeneity contributes more to portfolio effects than species variability in bottom-associated marine fishes. Proceedings of the Royal Society B: Biological Sciences </w:t>
      </w:r>
      <w:r w:rsidRPr="00893C5B">
        <w:rPr>
          <w:b/>
        </w:rPr>
        <w:t>285</w:t>
      </w:r>
      <w:r w:rsidRPr="00893C5B">
        <w:t>:20180915.</w:t>
      </w:r>
    </w:p>
    <w:p w14:paraId="3A8D5ACC" w14:textId="77777777" w:rsidR="00893C5B" w:rsidRPr="00893C5B" w:rsidRDefault="00893C5B" w:rsidP="00893C5B">
      <w:pPr>
        <w:pStyle w:val="EndNoteBibliography"/>
        <w:ind w:left="720" w:hanging="720"/>
      </w:pPr>
      <w:r w:rsidRPr="00893C5B">
        <w:t xml:space="preserve">Uthicke, S., B. Schaffelke, and M. Byrne. 2009. A boom–bust phylum? Ecological and evolutionary consequences of density variations in echinoderms. Ecological Monographs </w:t>
      </w:r>
      <w:r w:rsidRPr="00893C5B">
        <w:rPr>
          <w:b/>
        </w:rPr>
        <w:t>79</w:t>
      </w:r>
      <w:r w:rsidRPr="00893C5B">
        <w:t>:3-24.</w:t>
      </w:r>
    </w:p>
    <w:p w14:paraId="65A9DCED" w14:textId="77777777" w:rsidR="00893C5B" w:rsidRPr="00893C5B" w:rsidRDefault="00893C5B" w:rsidP="00893C5B">
      <w:pPr>
        <w:pStyle w:val="EndNoteBibliography"/>
        <w:ind w:left="720" w:hanging="720"/>
      </w:pPr>
      <w:r w:rsidRPr="00893C5B">
        <w:t>Van Wagenen, R. F. 2015. Washington Coastal kelp resources—port townsend to the Columbia River, summer 2014. Washington Department of Natural Resources, Olympia.</w:t>
      </w:r>
    </w:p>
    <w:p w14:paraId="0B53E015" w14:textId="0453946B" w:rsidR="00893C5B" w:rsidRPr="00893C5B" w:rsidRDefault="00893C5B" w:rsidP="00893C5B">
      <w:pPr>
        <w:pStyle w:val="EndNoteBibliography"/>
        <w:ind w:left="720" w:hanging="720"/>
      </w:pPr>
      <w:r w:rsidRPr="00893C5B">
        <w:t xml:space="preserve">WADNR. 2017. Kelp monitoring—Olympic Peninsula,  Washington State Department of Natural Resources, Olympia, WA. </w:t>
      </w:r>
      <w:hyperlink r:id="rId9" w:history="1">
        <w:r w:rsidRPr="00893C5B">
          <w:rPr>
            <w:rStyle w:val="Hyperlink"/>
          </w:rPr>
          <w:t>http://data-wadnr</w:t>
        </w:r>
      </w:hyperlink>
      <w:r w:rsidRPr="00893C5B">
        <w:t xml:space="preserve"> .opend ata.arcgi s.com/datas ets/kelp-monit oring -olympic-penin sula Accessed: 1 Sept 2017.</w:t>
      </w:r>
    </w:p>
    <w:p w14:paraId="0CD70C43" w14:textId="77777777" w:rsidR="00893C5B" w:rsidRPr="00893C5B" w:rsidRDefault="00893C5B" w:rsidP="00893C5B">
      <w:pPr>
        <w:pStyle w:val="EndNoteBibliography"/>
        <w:ind w:left="720" w:hanging="720"/>
      </w:pPr>
      <w:r w:rsidRPr="00893C5B">
        <w:t>Wallace, F. R., A. Hoffmann, and J. Tagart. 1999. Status of the black rockfish resource in 1999. Pacific Fishery Management Council.</w:t>
      </w:r>
    </w:p>
    <w:p w14:paraId="73056CDE" w14:textId="77777777" w:rsidR="00893C5B" w:rsidRPr="00893C5B" w:rsidRDefault="00893C5B" w:rsidP="00893C5B">
      <w:pPr>
        <w:pStyle w:val="EndNoteBibliography"/>
        <w:ind w:left="720" w:hanging="720"/>
      </w:pPr>
      <w:r w:rsidRPr="00893C5B">
        <w:t xml:space="preserve">Walter, J. A., M. C. N. Castorani, T. W. Bell, Lawrence W. Sheppard, K. C. Cavanaugh, and D. C. Reuman. 2022. Tail-dependent spatial synchrony arises from nonlinear driver–response relationships. Ecology Letters </w:t>
      </w:r>
      <w:r w:rsidRPr="00893C5B">
        <w:rPr>
          <w:b/>
        </w:rPr>
        <w:t>00</w:t>
      </w:r>
      <w:r w:rsidRPr="00893C5B">
        <w:t>:1-13.</w:t>
      </w:r>
    </w:p>
    <w:p w14:paraId="1F496252" w14:textId="77777777" w:rsidR="00893C5B" w:rsidRPr="00893C5B" w:rsidRDefault="00893C5B" w:rsidP="00893C5B">
      <w:pPr>
        <w:pStyle w:val="EndNoteBibliography"/>
        <w:ind w:left="720" w:hanging="720"/>
      </w:pPr>
      <w:r w:rsidRPr="00893C5B">
        <w:t xml:space="preserve">Watson, J., and J. A. Estes. 2011. Stability, resilience, and phase shifts in rocky subtidal communities along the west coast of Vancouver Island, Canada. Ecological Monographs </w:t>
      </w:r>
      <w:r w:rsidRPr="00893C5B">
        <w:rPr>
          <w:b/>
        </w:rPr>
        <w:t>81</w:t>
      </w:r>
      <w:r w:rsidRPr="00893C5B">
        <w:t>:215-239.</w:t>
      </w:r>
    </w:p>
    <w:p w14:paraId="0848B3FF" w14:textId="77777777" w:rsidR="00893C5B" w:rsidRPr="00893C5B" w:rsidRDefault="00893C5B" w:rsidP="00893C5B">
      <w:pPr>
        <w:pStyle w:val="EndNoteBibliography"/>
        <w:ind w:left="720" w:hanging="720"/>
      </w:pPr>
      <w:r w:rsidRPr="00893C5B">
        <w:t xml:space="preserve">Weigel, B. L., and C. A. Pfister. 2021. The dynamics and stoichiometry of dissolved organic carbon release by kelp. Ecology </w:t>
      </w:r>
      <w:r w:rsidRPr="00893C5B">
        <w:rPr>
          <w:b/>
        </w:rPr>
        <w:t>102</w:t>
      </w:r>
      <w:r w:rsidRPr="00893C5B">
        <w:t>:e03221.</w:t>
      </w:r>
    </w:p>
    <w:p w14:paraId="38165F4B" w14:textId="77777777" w:rsidR="00893C5B" w:rsidRPr="00893C5B" w:rsidRDefault="00893C5B" w:rsidP="00893C5B">
      <w:pPr>
        <w:pStyle w:val="EndNoteBibliography"/>
        <w:ind w:left="720" w:hanging="720"/>
      </w:pPr>
      <w:r w:rsidRPr="00893C5B">
        <w:t xml:space="preserve">Williams, J. P., J. T. Claisse, D. J. Pondella, II, C. M. Williams, M. J. Robart, Z. Scholz, E. M. Jaco, T. Ford, H. Burdick, and D. Witting. 2021. Sea urchin mass mortality rapidly restores kelp forest communities. Marine Ecology Progress Series </w:t>
      </w:r>
      <w:r w:rsidRPr="00893C5B">
        <w:rPr>
          <w:b/>
        </w:rPr>
        <w:t>664</w:t>
      </w:r>
      <w:r w:rsidRPr="00893C5B">
        <w:t>:117-131.</w:t>
      </w:r>
    </w:p>
    <w:p w14:paraId="4C93B960" w14:textId="77777777" w:rsidR="00893C5B" w:rsidRPr="00893C5B" w:rsidRDefault="00893C5B" w:rsidP="00893C5B">
      <w:pPr>
        <w:pStyle w:val="EndNoteBibliography"/>
        <w:ind w:left="720" w:hanging="720"/>
      </w:pPr>
      <w:r w:rsidRPr="00893C5B">
        <w:t xml:space="preserve">Wilmers, C. C., J. A. Estes, M. Edwards, K. L. Laidre, and B. Konar. 2012. Do trophic cascades affect the storage and flux of atmospheric carbon? An analysis of sea otters and kelp forests. Frontiers in Ecology and the Environment </w:t>
      </w:r>
      <w:r w:rsidRPr="00893C5B">
        <w:rPr>
          <w:b/>
        </w:rPr>
        <w:t>10</w:t>
      </w:r>
      <w:r w:rsidRPr="00893C5B">
        <w:t>:409-415.</w:t>
      </w:r>
    </w:p>
    <w:p w14:paraId="773F4EC1" w14:textId="73923F4F" w:rsidR="00471A3D" w:rsidRDefault="00985276" w:rsidP="00985276">
      <w:r>
        <w:fldChar w:fldCharType="end"/>
      </w:r>
      <w:r w:rsidR="00EF0B3C">
        <w:br w:type="page"/>
      </w:r>
    </w:p>
    <w:p w14:paraId="52BD4563" w14:textId="77777777" w:rsidR="00471A3D" w:rsidRDefault="00EF0B3C">
      <w:pPr>
        <w:pStyle w:val="Heading1"/>
      </w:pPr>
      <w:bookmarkStart w:id="23" w:name="_x7i6qakwgxpk" w:colFirst="0" w:colLast="0"/>
      <w:bookmarkEnd w:id="23"/>
      <w:r>
        <w:lastRenderedPageBreak/>
        <w:t>Figures</w:t>
      </w:r>
    </w:p>
    <w:p w14:paraId="421BC9CC" w14:textId="77777777" w:rsidR="00471A3D" w:rsidRDefault="00471A3D"/>
    <w:p w14:paraId="3F1960FD" w14:textId="1DF9F964" w:rsidR="00471A3D" w:rsidRDefault="008445A1">
      <w:pPr>
        <w:ind w:firstLine="0"/>
        <w:jc w:val="center"/>
      </w:pPr>
      <w:r>
        <w:rPr>
          <w:noProof/>
          <w:lang w:val="en-US"/>
        </w:rPr>
        <w:drawing>
          <wp:inline distT="0" distB="0" distL="0" distR="0" wp14:anchorId="19E12D59" wp14:editId="1D9963F1">
            <wp:extent cx="4572000" cy="3520440"/>
            <wp:effectExtent l="0" t="0" r="0" b="3810"/>
            <wp:docPr id="8" nam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png"/>
                    <pic:cNvPicPr/>
                  </pic:nvPicPr>
                  <pic:blipFill rotWithShape="1">
                    <a:blip r:embed="rId10" r:link="rId11">
                      <a:extLst>
                        <a:ext uri="{28A0092B-C50C-407E-A947-70E740481C1C}">
                          <a14:useLocalDpi xmlns:a14="http://schemas.microsoft.com/office/drawing/2010/main" val="0"/>
                        </a:ext>
                      </a:extLst>
                    </a:blip>
                    <a:srcRect l="25017" t="15939" r="24273" b="14606"/>
                    <a:stretch>
                      <a:fillRect/>
                    </a:stretch>
                  </pic:blipFill>
                  <pic:spPr bwMode="auto">
                    <a:xfrm>
                      <a:off x="0" y="0"/>
                      <a:ext cx="4572000" cy="3520440"/>
                    </a:xfrm>
                    <a:prstGeom prst="rect">
                      <a:avLst/>
                    </a:prstGeom>
                    <a:ln>
                      <a:noFill/>
                    </a:ln>
                    <a:extLst>
                      <a:ext uri="{53640926-AAD7-44D8-BBD7-CCE9431645EC}">
                        <a14:shadowObscured xmlns:a14="http://schemas.microsoft.com/office/drawing/2010/main"/>
                      </a:ext>
                    </a:extLst>
                  </pic:spPr>
                </pic:pic>
              </a:graphicData>
            </a:graphic>
          </wp:inline>
        </w:drawing>
      </w:r>
    </w:p>
    <w:p w14:paraId="4BAAA77F" w14:textId="77777777" w:rsidR="00471A3D" w:rsidRDefault="00471A3D"/>
    <w:p w14:paraId="6CE887F4" w14:textId="4265AF5E" w:rsidR="00471A3D" w:rsidRDefault="00EF0B3C">
      <w:pPr>
        <w:pStyle w:val="Heading5"/>
      </w:pPr>
      <w:bookmarkStart w:id="24" w:name="_xh2yuyi7vi5o" w:colFirst="0" w:colLast="0"/>
      <w:bookmarkEnd w:id="24"/>
      <w:r>
        <w:t xml:space="preserve">Figure 1. Location of the five study sites with distribution of floating kelp shown in green. Plots on right (2003-2021) are: a) Mean SST of the warmest month averaged across the five sites,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w:t>
      </w:r>
      <w:proofErr w:type="spellStart"/>
      <w:r w:rsidR="008D19A5">
        <w:t>Neah</w:t>
      </w:r>
      <w:proofErr w:type="spellEnd"/>
      <w:r w:rsidR="008D19A5">
        <w:t xml:space="preserve"> Bay)</w:t>
      </w:r>
      <w:r>
        <w:t xml:space="preserve">. </w:t>
      </w:r>
      <w:r w:rsidR="00B3658B">
        <w:t xml:space="preserve">Black line in (a) is the mean across sites; </w:t>
      </w:r>
      <w:r w:rsidR="000A6A46">
        <w:t xml:space="preserve">colored lines are mean SST of the warmest month by site; </w:t>
      </w:r>
      <w:r w:rsidR="00B3658B">
        <w:t xml:space="preserve">gray envelope is +/- 1.0 </w:t>
      </w:r>
      <w:proofErr w:type="spellStart"/>
      <w:r w:rsidR="00B3658B">
        <w:t>s.d.</w:t>
      </w:r>
      <w:proofErr w:type="spellEnd"/>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25" w:name="_mtrc7z2fgaa" w:colFirst="0" w:colLast="0"/>
      <w:bookmarkEnd w:id="25"/>
      <w:r>
        <w:t xml:space="preserve">Figure 2. Time series of the focal groups </w:t>
      </w:r>
      <w:proofErr w:type="spellStart"/>
      <w:r>
        <w:t>coastwide</w:t>
      </w:r>
      <w:proofErr w:type="spellEnd"/>
      <w:r>
        <w:t xml:space="preserv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05810CDD" w:rsidR="00471A3D" w:rsidRDefault="00452CB8">
      <w:pPr>
        <w:jc w:val="center"/>
      </w:pPr>
      <w:r>
        <w:rPr>
          <w:noProof/>
          <w:lang w:val="en-US"/>
        </w:rPr>
        <w:lastRenderedPageBreak/>
        <w:drawing>
          <wp:inline distT="0" distB="0" distL="0" distR="0" wp14:anchorId="42D72DC3" wp14:editId="6FB0A56F">
            <wp:extent cx="3905250" cy="6942666"/>
            <wp:effectExtent l="0" t="0" r="0" b="0"/>
            <wp:docPr id="15" name="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1.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3910263" cy="6951578"/>
                    </a:xfrm>
                    <a:prstGeom prst="rect">
                      <a:avLst/>
                    </a:prstGeom>
                  </pic:spPr>
                </pic:pic>
              </a:graphicData>
            </a:graphic>
          </wp:inline>
        </w:drawing>
      </w:r>
    </w:p>
    <w:p w14:paraId="06ECF95B" w14:textId="5A2C1F97" w:rsidR="00471A3D" w:rsidRDefault="00EF0B3C" w:rsidP="00491D65">
      <w:pPr>
        <w:pStyle w:val="Heading5"/>
      </w:pPr>
      <w:bookmarkStart w:id="26" w:name="_mt07ceww4l6x" w:colFirst="0" w:colLast="0"/>
      <w:bookmarkEnd w:id="26"/>
      <w:r>
        <w:t>Figure 3. Results of canonical analysis of principal coordinates (CAP) of the assemblage structure of four guilds: kelps, invertebrates, fishes, and juvenile rockfishes. Left panes (</w:t>
      </w:r>
      <w:proofErr w:type="spellStart"/>
      <w:r>
        <w:t>a</w:t>
      </w:r>
      <w:proofErr w:type="gramStart"/>
      <w:r>
        <w:t>,c,e,g</w:t>
      </w:r>
      <w:proofErr w:type="spellEnd"/>
      <w:proofErr w:type="gramEnd"/>
      <w:r>
        <w:t>) show the ordination of Site x Year averages and p-values for the CAP analysis. Right panes (</w:t>
      </w:r>
      <w:proofErr w:type="spellStart"/>
      <w:r>
        <w:t>b</w:t>
      </w:r>
      <w:proofErr w:type="gramStart"/>
      <w:r>
        <w:t>,d,f,h</w:t>
      </w:r>
      <w:proofErr w:type="spellEnd"/>
      <w:proofErr w:type="gramEnd"/>
      <w:r>
        <w:t xml:space="preserve">)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4C26C3D1" w14:textId="77777777" w:rsidR="00471A3D" w:rsidRDefault="00471A3D">
      <w:pPr>
        <w:jc w:val="center"/>
      </w:pPr>
    </w:p>
    <w:p w14:paraId="063305C4" w14:textId="59D86735" w:rsidR="00471A3D" w:rsidRDefault="00452CB8">
      <w:pPr>
        <w:ind w:firstLine="0"/>
        <w:jc w:val="center"/>
      </w:pPr>
      <w:r>
        <w:rPr>
          <w:noProof/>
          <w:lang w:val="en-US"/>
        </w:rPr>
        <w:lastRenderedPageBreak/>
        <w:drawing>
          <wp:inline distT="0" distB="0" distL="0" distR="0" wp14:anchorId="5DFC32AF" wp14:editId="7B7C8841">
            <wp:extent cx="4114808" cy="2743206"/>
            <wp:effectExtent l="0" t="0" r="0" b="0"/>
            <wp:docPr id="17" name="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1.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4114808" cy="2743206"/>
                    </a:xfrm>
                    <a:prstGeom prst="rect">
                      <a:avLst/>
                    </a:prstGeom>
                  </pic:spPr>
                </pic:pic>
              </a:graphicData>
            </a:graphic>
          </wp:inline>
        </w:drawing>
      </w:r>
    </w:p>
    <w:p w14:paraId="6E70E5B3" w14:textId="577FC571" w:rsidR="00471A3D" w:rsidRDefault="00EF0B3C">
      <w:pPr>
        <w:pStyle w:val="Heading5"/>
      </w:pPr>
      <w:bookmarkStart w:id="27" w:name="_4bme7ouk12lb" w:colFirst="0" w:colLast="0"/>
      <w:bookmarkEnd w:id="27"/>
      <w:r>
        <w:t>Figure 4. Explained variation from permutation-based multivariate analysis of variance (</w:t>
      </w:r>
      <w:proofErr w:type="spellStart"/>
      <w:r>
        <w:t>PerMANOVA</w:t>
      </w:r>
      <w:proofErr w:type="spellEnd"/>
      <w:r>
        <w:t xml:space="preserve">)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1D4EE55F" w:rsidR="00471A3D" w:rsidRDefault="00C15F20" w:rsidP="001E59A3">
      <w:pPr>
        <w:ind w:firstLine="0"/>
      </w:pPr>
      <w:r>
        <w:rPr>
          <w:noProof/>
          <w:lang w:val="en-US"/>
        </w:rPr>
        <w:lastRenderedPageBreak/>
        <w:drawing>
          <wp:inline distT="0" distB="0" distL="0" distR="0" wp14:anchorId="76C235AA" wp14:editId="69C3002E">
            <wp:extent cx="5943600" cy="5943600"/>
            <wp:effectExtent l="0" t="0" r="0" b="0"/>
            <wp:docPr id="7" name="Fig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1.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B24DA9" w14:textId="186FFDA7" w:rsidR="00471A3D" w:rsidRDefault="00EF0B3C">
      <w:pPr>
        <w:pStyle w:val="Heading5"/>
      </w:pPr>
      <w:bookmarkStart w:id="28" w:name="_7xmf17j1uw2r" w:colFirst="0" w:colLast="0"/>
      <w:bookmarkEnd w:id="28"/>
      <w:r>
        <w:t>Figure 5. Relationship between the density of kelp stipe</w:t>
      </w:r>
      <w:r w:rsidR="00237057">
        <w:t>s</w:t>
      </w:r>
      <w:r>
        <w:t xml:space="preserve"> and total urchin density at different spatial scales: a) </w:t>
      </w:r>
      <w:proofErr w:type="spellStart"/>
      <w:r>
        <w:t>coastwide</w:t>
      </w:r>
      <w:proofErr w:type="spellEnd"/>
      <w:r>
        <w:t xml:space="preserve"> across years</w:t>
      </w:r>
      <w:r w:rsidR="00237057">
        <w:t>; Site by Y</w:t>
      </w:r>
      <w:r>
        <w:t xml:space="preserve">ear means for b) </w:t>
      </w:r>
      <w:proofErr w:type="spellStart"/>
      <w:r>
        <w:rPr>
          <w:i/>
        </w:rPr>
        <w:t>Macrocystis</w:t>
      </w:r>
      <w:proofErr w:type="spellEnd"/>
      <w:r>
        <w:t xml:space="preserve">, </w:t>
      </w:r>
      <w:r w:rsidR="000F7008">
        <w:t>c)</w:t>
      </w:r>
      <w:r>
        <w:t xml:space="preserve"> </w:t>
      </w:r>
      <w:proofErr w:type="spellStart"/>
      <w:r>
        <w:rPr>
          <w:i/>
        </w:rPr>
        <w:t>Nereocystis</w:t>
      </w:r>
      <w:proofErr w:type="spellEnd"/>
      <w:r>
        <w:rPr>
          <w:i/>
        </w:rPr>
        <w:t xml:space="preserve">, </w:t>
      </w:r>
      <w:r w:rsidR="003E17C6">
        <w:t>d</w:t>
      </w:r>
      <w:r>
        <w:t xml:space="preserve">) </w:t>
      </w:r>
      <w:proofErr w:type="spellStart"/>
      <w:r>
        <w:rPr>
          <w:i/>
        </w:rPr>
        <w:t>Pterygophora</w:t>
      </w:r>
      <w:proofErr w:type="spellEnd"/>
      <w:r>
        <w:rPr>
          <w:i/>
        </w:rPr>
        <w:t>,</w:t>
      </w:r>
      <w:r w:rsidR="003E17C6">
        <w:t>, e</w:t>
      </w:r>
      <w:r w:rsidR="00652986">
        <w:t xml:space="preserve">) other </w:t>
      </w:r>
      <w:proofErr w:type="spellStart"/>
      <w:r w:rsidR="00237057">
        <w:t>stipitate</w:t>
      </w:r>
      <w:proofErr w:type="spellEnd"/>
      <w:r w:rsidR="00237057">
        <w:t xml:space="preserve"> kelps</w:t>
      </w:r>
      <w:r w:rsidR="003E17C6">
        <w:t xml:space="preserve">, and f) for </w:t>
      </w:r>
      <w:proofErr w:type="spellStart"/>
      <w:r w:rsidR="003E17C6" w:rsidRPr="003E17C6">
        <w:rPr>
          <w:i/>
        </w:rPr>
        <w:t>Macrocystis</w:t>
      </w:r>
      <w:proofErr w:type="spellEnd"/>
      <w:r w:rsidR="003E17C6">
        <w:t xml:space="preserve"> and </w:t>
      </w:r>
      <w:proofErr w:type="spellStart"/>
      <w:r w:rsidR="003E17C6" w:rsidRPr="003E17C6">
        <w:rPr>
          <w:i/>
        </w:rPr>
        <w:t>Pterygophora</w:t>
      </w:r>
      <w:proofErr w:type="spellEnd"/>
      <w:r w:rsidR="003E17C6">
        <w:t xml:space="preserve"> at </w:t>
      </w:r>
      <w:proofErr w:type="spellStart"/>
      <w:r w:rsidR="003E17C6">
        <w:t>Neah</w:t>
      </w:r>
      <w:proofErr w:type="spellEnd"/>
      <w:r w:rsidR="003E17C6">
        <w:t xml:space="preserve"> Bay</w:t>
      </w:r>
      <w:r w:rsidR="00CA0DE2">
        <w:t xml:space="preserve"> to show pattern obscured by the scale in other panes</w:t>
      </w:r>
      <w:r w:rsidR="003E17C6">
        <w:t>;</w:t>
      </w:r>
      <w:r w:rsidR="00652986">
        <w:t xml:space="preserve"> and </w:t>
      </w:r>
      <w:r>
        <w:t xml:space="preserve">at the transect level at </w:t>
      </w:r>
      <w:proofErr w:type="spellStart"/>
      <w:r>
        <w:t>Tatoosh</w:t>
      </w:r>
      <w:proofErr w:type="spellEnd"/>
      <w:r>
        <w:t xml:space="preserve"> Island for </w:t>
      </w:r>
      <w:r w:rsidR="000F7008">
        <w:t>g</w:t>
      </w:r>
      <w:r>
        <w:t xml:space="preserve">) </w:t>
      </w:r>
      <w:proofErr w:type="spellStart"/>
      <w:r w:rsidR="00652986">
        <w:rPr>
          <w:i/>
        </w:rPr>
        <w:t>Nereocystis</w:t>
      </w:r>
      <w:proofErr w:type="spellEnd"/>
      <w:r w:rsidR="00652986">
        <w:rPr>
          <w:i/>
        </w:rPr>
        <w:t xml:space="preserve">, </w:t>
      </w:r>
      <w:r w:rsidR="000F7008">
        <w:t>h</w:t>
      </w:r>
      <w:r>
        <w:t xml:space="preserve">) </w:t>
      </w:r>
      <w:proofErr w:type="spellStart"/>
      <w:r>
        <w:rPr>
          <w:i/>
        </w:rPr>
        <w:t>Pterygophora</w:t>
      </w:r>
      <w:proofErr w:type="spellEnd"/>
      <w:r w:rsidR="00652986">
        <w:t xml:space="preserve">, and </w:t>
      </w:r>
      <w:r w:rsidR="000F7008">
        <w:t>ii</w:t>
      </w:r>
      <w:r w:rsidR="00652986">
        <w:t xml:space="preserve">) other </w:t>
      </w:r>
      <w:proofErr w:type="spellStart"/>
      <w:r w:rsidR="00652986">
        <w:t>stipitate</w:t>
      </w:r>
      <w:proofErr w:type="spellEnd"/>
      <w:r w:rsidR="00652986">
        <w:t xml:space="preserve"> kelps</w:t>
      </w:r>
      <w:r>
        <w:rPr>
          <w:i/>
        </w:rPr>
        <w:t xml:space="preserve">. </w:t>
      </w:r>
      <w:r>
        <w:t xml:space="preserve">For panel </w:t>
      </w:r>
      <w:proofErr w:type="spellStart"/>
      <w:r w:rsidR="005C3E95">
        <w:t>f</w:t>
      </w:r>
      <w:proofErr w:type="spellEnd"/>
      <w:r>
        <w:t xml:space="preserve"> the regression</w:t>
      </w:r>
      <w:r w:rsidR="00237057">
        <w:t xml:space="preserve"> was for</w:t>
      </w:r>
      <w:r>
        <w:t xml:space="preserve"> </w:t>
      </w:r>
      <w:proofErr w:type="gramStart"/>
      <w:r>
        <w:t>log</w:t>
      </w:r>
      <w:r w:rsidR="00CA0DE2" w:rsidRPr="00CA0DE2">
        <w:rPr>
          <w:vertAlign w:val="subscript"/>
        </w:rPr>
        <w:t>e</w:t>
      </w:r>
      <w:r>
        <w:t>(</w:t>
      </w:r>
      <w:proofErr w:type="spellStart"/>
      <w:proofErr w:type="gramEnd"/>
      <w:r w:rsidR="00CA0DE2">
        <w:t>Nereo</w:t>
      </w:r>
      <w:proofErr w:type="spellEnd"/>
      <w:r w:rsidR="00CA0DE2">
        <w:t xml:space="preserve"> stipes</w:t>
      </w:r>
      <w:r>
        <w:t>) = Urchin den</w:t>
      </w:r>
      <w:r w:rsidR="00A77CCD">
        <w:t xml:space="preserve">sity. </w:t>
      </w:r>
      <w:r>
        <w:t xml:space="preserve">In </w:t>
      </w:r>
      <w:proofErr w:type="gramStart"/>
      <w:r>
        <w:t>panels</w:t>
      </w:r>
      <w:proofErr w:type="gramEnd"/>
      <w:r>
        <w:t xml:space="preserve"> b</w:t>
      </w:r>
      <w:r w:rsidR="005C3E95">
        <w:t>-</w:t>
      </w:r>
      <w:proofErr w:type="spellStart"/>
      <w:r w:rsidR="00152D91">
        <w:t>i</w:t>
      </w:r>
      <w:proofErr w:type="spellEnd"/>
      <w:r>
        <w:t>,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5D7CED87" w:rsidR="00471A3D" w:rsidRDefault="00EF0B3C">
      <w:pPr>
        <w:pStyle w:val="Heading5"/>
      </w:pPr>
      <w:bookmarkStart w:id="29" w:name="_eftbkgdry3s2" w:colFirst="0" w:colLast="0"/>
      <w:bookmarkEnd w:id="29"/>
      <w:r>
        <w:t xml:space="preserve">Figure 6. Relationship between kelp density and the abundance of </w:t>
      </w:r>
      <w:r w:rsidR="00505DA7">
        <w:t xml:space="preserve">juvenile </w:t>
      </w:r>
      <w:r>
        <w:t>rockfish</w:t>
      </w:r>
      <w:r w:rsidR="00505DA7">
        <w:t>es</w:t>
      </w:r>
      <w:r>
        <w:t xml:space="preserve"> from the hurdle model. (a) Probability of occurrence of juvenile rockfishes in relation to the total stipe density of the canopy kelps </w:t>
      </w:r>
      <w:proofErr w:type="spellStart"/>
      <w:r>
        <w:rPr>
          <w:i/>
        </w:rPr>
        <w:t>Macrocystis</w:t>
      </w:r>
      <w:proofErr w:type="spellEnd"/>
      <w:r>
        <w:rPr>
          <w:i/>
        </w:rPr>
        <w:t xml:space="preserve"> and </w:t>
      </w:r>
      <w:proofErr w:type="spellStart"/>
      <w:r>
        <w:rPr>
          <w:i/>
        </w:rPr>
        <w:t>Nereocystis</w:t>
      </w:r>
      <w:proofErr w:type="spellEnd"/>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30" w:name="_buajqntar0pd" w:colFirst="0" w:colLast="0"/>
      <w:bookmarkEnd w:id="30"/>
      <w:r>
        <w:lastRenderedPageBreak/>
        <w:t>Supplementary Material</w:t>
      </w:r>
    </w:p>
    <w:p w14:paraId="30047619" w14:textId="77777777" w:rsidR="00471A3D" w:rsidRDefault="00EF0B3C">
      <w:pPr>
        <w:pStyle w:val="Heading2"/>
      </w:pPr>
      <w:bookmarkStart w:id="31" w:name="_qzsq8nqamq8w" w:colFirst="0" w:colLast="0"/>
      <w:bookmarkEnd w:id="3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 xml:space="preserve">At each site, we conducted visual surveys on scuba on 30 x 2 m transects to quantify: 1) fish abundance, 2) macroinvertebrate abundance, 3) kelp abundance, 4) other biotic habitat, and 5) substratum type (abiotic habitat, e.g., cobble, pavement, </w:t>
      </w:r>
      <w:proofErr w:type="spellStart"/>
      <w:r w:rsidR="00EF0B3C">
        <w:t>etc</w:t>
      </w:r>
      <w:proofErr w:type="spellEnd"/>
      <w:r w:rsidR="00EF0B3C">
        <w:t>)</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xml:space="preserve">), while fishes were counted within a 2-m x 2-m box along </w:t>
      </w:r>
      <w:proofErr w:type="gramStart"/>
      <w:r w:rsidR="00EF0B3C">
        <w:t>the transect</w:t>
      </w:r>
      <w:proofErr w:type="gramEnd"/>
      <w:r w:rsidR="00EF0B3C">
        <w:t xml:space="preserve">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lastRenderedPageBreak/>
        <w:t xml:space="preserve">We counted canopy-forming kelp species within a 2-m swath along the 30-m transect (Table S2). For </w:t>
      </w:r>
      <w:proofErr w:type="spellStart"/>
      <w:r>
        <w:rPr>
          <w:i/>
        </w:rPr>
        <w:t>Macrocystis</w:t>
      </w:r>
      <w:proofErr w:type="spellEnd"/>
      <w:r>
        <w:rPr>
          <w:i/>
        </w:rPr>
        <w:t xml:space="preserve"> </w:t>
      </w:r>
      <w:proofErr w:type="spellStart"/>
      <w:r>
        <w:rPr>
          <w:i/>
        </w:rPr>
        <w:t>pyrifera</w:t>
      </w:r>
      <w:proofErr w:type="spellEnd"/>
      <w:r>
        <w:rPr>
          <w:i/>
        </w:rPr>
        <w:t>,</w:t>
      </w:r>
      <w:r>
        <w:t xml:space="preserve"> we counted stipes greater than 1.0 m in height</w:t>
      </w:r>
      <w:r w:rsidR="00EA3A4A">
        <w:t xml:space="preserve"> from the base of the holdfast</w:t>
      </w:r>
      <w:r>
        <w:t xml:space="preserve">. For </w:t>
      </w:r>
      <w:proofErr w:type="spellStart"/>
      <w:r>
        <w:rPr>
          <w:i/>
        </w:rPr>
        <w:t>Nereocystis</w:t>
      </w:r>
      <w:proofErr w:type="spellEnd"/>
      <w:r>
        <w:rPr>
          <w:i/>
        </w:rPr>
        <w:t xml:space="preserve"> </w:t>
      </w:r>
      <w:proofErr w:type="spellStart"/>
      <w:r>
        <w:rPr>
          <w:i/>
        </w:rPr>
        <w:t>luetkeana</w:t>
      </w:r>
      <w:proofErr w:type="spellEnd"/>
      <w:r>
        <w:t xml:space="preserve"> and</w:t>
      </w:r>
      <w:r>
        <w:rPr>
          <w:i/>
        </w:rPr>
        <w:t xml:space="preserve"> </w:t>
      </w:r>
      <w:proofErr w:type="spellStart"/>
      <w:r>
        <w:rPr>
          <w:i/>
        </w:rPr>
        <w:t>Pterygophora</w:t>
      </w:r>
      <w:proofErr w:type="spellEnd"/>
      <w:r>
        <w:rPr>
          <w:i/>
        </w:rPr>
        <w:t xml:space="preserve"> </w:t>
      </w:r>
      <w:proofErr w:type="spellStart"/>
      <w:r>
        <w:rPr>
          <w:i/>
        </w:rPr>
        <w:t>californica</w:t>
      </w:r>
      <w:proofErr w:type="spellEnd"/>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w:t>
      </w:r>
      <w:proofErr w:type="gramStart"/>
      <w:r>
        <w:t>the transect</w:t>
      </w:r>
      <w:proofErr w:type="gramEnd"/>
      <w:r>
        <w:t xml:space="preserve">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w:t>
      </w:r>
      <w:proofErr w:type="gramStart"/>
      <w:r>
        <w:t>the transect</w:t>
      </w:r>
      <w:proofErr w:type="gramEnd"/>
      <w:r>
        <w:t xml:space="preserve">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w:t>
      </w:r>
      <w:proofErr w:type="gramStart"/>
      <w:r w:rsidRPr="00175D23">
        <w:rPr>
          <w:rFonts w:eastAsia="Gungsuh"/>
        </w:rPr>
        <w:t>Individual</w:t>
      </w:r>
      <w:r w:rsidR="00B3666E">
        <w:rPr>
          <w:rFonts w:eastAsia="Gungsuh"/>
        </w:rPr>
        <w:t>s</w:t>
      </w:r>
      <w:proofErr w:type="gramEnd"/>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lastRenderedPageBreak/>
        <w:t xml:space="preserve">For </w:t>
      </w:r>
      <w:r w:rsidR="00B3666E">
        <w:t>percent cover of sessile and sedentary invertebrates and algae</w:t>
      </w:r>
      <w:r>
        <w:t xml:space="preserve">, </w:t>
      </w:r>
      <w:r w:rsidR="00B3666E">
        <w:t>we</w:t>
      </w:r>
      <w:r>
        <w:t xml:space="preserve"> recorded the organism directly under </w:t>
      </w:r>
      <w:proofErr w:type="gramStart"/>
      <w:r>
        <w:t>the transect</w:t>
      </w:r>
      <w:proofErr w:type="gramEnd"/>
      <w:r>
        <w:t xml:space="preserve">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diatom layer, eelgrass/</w:t>
      </w:r>
      <w:proofErr w:type="spellStart"/>
      <w:r>
        <w:t>surfgrass</w:t>
      </w:r>
      <w:proofErr w:type="spellEnd"/>
      <w:r>
        <w:t xml:space="preserve">,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32" w:name="_jp468p2oc9iz" w:colFirst="0" w:colLast="0"/>
      <w:bookmarkStart w:id="33" w:name="_j5x39n4vczlu" w:colFirst="0" w:colLast="0"/>
      <w:bookmarkEnd w:id="32"/>
      <w:bookmarkEnd w:id="3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4" w:name="_dsu0wlp4dfo" w:colFirst="0" w:colLast="0"/>
      <w:bookmarkEnd w:id="3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5" w:name="_r9nsv8bfn4i1" w:colFirst="0" w:colLast="0"/>
      <w:bookmarkEnd w:id="35"/>
      <w:r>
        <w:br w:type="page"/>
      </w:r>
    </w:p>
    <w:p w14:paraId="6EA7051B" w14:textId="77777777" w:rsidR="00471A3D" w:rsidRDefault="00EF0B3C" w:rsidP="004F7179">
      <w:pPr>
        <w:pStyle w:val="Heading5"/>
        <w:ind w:right="3240"/>
      </w:pPr>
      <w:bookmarkStart w:id="36" w:name="_oqaids1n23wr" w:colFirst="0" w:colLast="0"/>
      <w:bookmarkEnd w:id="36"/>
      <w:r>
        <w:lastRenderedPageBreak/>
        <w:t xml:space="preserve">Table S2. </w:t>
      </w:r>
      <w:proofErr w:type="spellStart"/>
      <w:r>
        <w:t>Macroalgae</w:t>
      </w:r>
      <w:proofErr w:type="spellEnd"/>
      <w:r>
        <w:t xml:space="preserve"> species observed on transects from 2015-2021 across all sites. Mean density is stipes per m</w:t>
      </w:r>
      <w:r>
        <w:rPr>
          <w:vertAlign w:val="superscript"/>
        </w:rPr>
        <w:t>2</w:t>
      </w:r>
      <w:r>
        <w:t xml:space="preserve"> averaged across all sites and years. </w:t>
      </w:r>
    </w:p>
    <w:tbl>
      <w:tblPr>
        <w:tblStyle w:val="a0"/>
        <w:tblW w:w="6030"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gridCol w:w="1275"/>
      </w:tblGrid>
      <w:tr w:rsidR="00436810" w14:paraId="4EACA795" w14:textId="3EC89FE4" w:rsidTr="00436810">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36810" w:rsidRDefault="00436810"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36810" w:rsidRDefault="00436810" w:rsidP="0040758B">
            <w:pPr>
              <w:spacing w:line="240" w:lineRule="auto"/>
              <w:ind w:hanging="12"/>
              <w:jc w:val="center"/>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36810" w:rsidRDefault="00436810" w:rsidP="0040758B">
            <w:pPr>
              <w:spacing w:line="240" w:lineRule="auto"/>
              <w:ind w:right="-231" w:hanging="19"/>
              <w:jc w:val="center"/>
            </w:pPr>
            <w:r>
              <w:t>SD</w:t>
            </w:r>
          </w:p>
        </w:tc>
        <w:tc>
          <w:tcPr>
            <w:tcW w:w="1275" w:type="dxa"/>
            <w:tcBorders>
              <w:top w:val="nil"/>
              <w:left w:val="nil"/>
              <w:bottom w:val="single" w:sz="8" w:space="0" w:color="000000"/>
              <w:right w:val="nil"/>
            </w:tcBorders>
          </w:tcPr>
          <w:p w14:paraId="31AAB8FB" w14:textId="55061F73" w:rsidR="00436810" w:rsidRDefault="00436810" w:rsidP="0040758B">
            <w:pPr>
              <w:spacing w:line="240" w:lineRule="auto"/>
              <w:ind w:right="-231" w:hanging="19"/>
              <w:jc w:val="center"/>
            </w:pPr>
            <w:r>
              <w:t>Multivariate designation</w:t>
            </w:r>
          </w:p>
        </w:tc>
      </w:tr>
      <w:tr w:rsidR="00436810" w14:paraId="6D7390B8" w14:textId="7D875623" w:rsidTr="00436810">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36810" w:rsidRDefault="00436810" w:rsidP="00A12D1D">
            <w:pPr>
              <w:spacing w:line="240" w:lineRule="auto"/>
              <w:ind w:hanging="10"/>
              <w:rPr>
                <w:i/>
              </w:rPr>
            </w:pPr>
            <w:proofErr w:type="spellStart"/>
            <w:r>
              <w:rPr>
                <w:i/>
              </w:rPr>
              <w:t>Pterygophora</w:t>
            </w:r>
            <w:proofErr w:type="spellEnd"/>
            <w:r>
              <w:rPr>
                <w:i/>
              </w:rPr>
              <w:t xml:space="preserve"> </w:t>
            </w:r>
            <w:proofErr w:type="spellStart"/>
            <w:r>
              <w:rPr>
                <w:i/>
              </w:rPr>
              <w:t>californica</w:t>
            </w:r>
            <w:proofErr w:type="spellEnd"/>
          </w:p>
        </w:tc>
        <w:tc>
          <w:tcPr>
            <w:tcW w:w="1185" w:type="dxa"/>
            <w:tcBorders>
              <w:top w:val="single" w:sz="8" w:space="0" w:color="000000"/>
            </w:tcBorders>
            <w:tcMar>
              <w:top w:w="100" w:type="dxa"/>
              <w:left w:w="100" w:type="dxa"/>
              <w:bottom w:w="100" w:type="dxa"/>
              <w:right w:w="100" w:type="dxa"/>
            </w:tcMar>
          </w:tcPr>
          <w:p w14:paraId="043122E7" w14:textId="77777777" w:rsidR="00436810" w:rsidRDefault="00436810" w:rsidP="0040758B">
            <w:pPr>
              <w:spacing w:line="240" w:lineRule="auto"/>
              <w:ind w:hanging="12"/>
              <w:jc w:val="center"/>
            </w:pPr>
            <w:r>
              <w:t>1.11</w:t>
            </w:r>
          </w:p>
        </w:tc>
        <w:tc>
          <w:tcPr>
            <w:tcW w:w="780" w:type="dxa"/>
            <w:tcBorders>
              <w:top w:val="single" w:sz="8" w:space="0" w:color="000000"/>
            </w:tcBorders>
            <w:tcMar>
              <w:top w:w="100" w:type="dxa"/>
              <w:left w:w="100" w:type="dxa"/>
              <w:bottom w:w="100" w:type="dxa"/>
              <w:right w:w="100" w:type="dxa"/>
            </w:tcMar>
          </w:tcPr>
          <w:p w14:paraId="6C149A62" w14:textId="77777777" w:rsidR="00436810" w:rsidRDefault="00436810" w:rsidP="0040758B">
            <w:pPr>
              <w:spacing w:line="240" w:lineRule="auto"/>
              <w:ind w:right="-231" w:hanging="19"/>
              <w:jc w:val="center"/>
            </w:pPr>
            <w:r>
              <w:t>1.38</w:t>
            </w:r>
          </w:p>
        </w:tc>
        <w:tc>
          <w:tcPr>
            <w:tcW w:w="1275" w:type="dxa"/>
            <w:tcBorders>
              <w:top w:val="single" w:sz="8" w:space="0" w:color="000000"/>
            </w:tcBorders>
          </w:tcPr>
          <w:p w14:paraId="4C007E91" w14:textId="53743BFC" w:rsidR="00436810" w:rsidRPr="00A03DC6" w:rsidRDefault="00436810" w:rsidP="0040758B">
            <w:pPr>
              <w:spacing w:line="240" w:lineRule="auto"/>
              <w:ind w:right="-231" w:hanging="19"/>
              <w:jc w:val="center"/>
              <w:rPr>
                <w:i/>
              </w:rPr>
            </w:pPr>
            <w:proofErr w:type="spellStart"/>
            <w:r w:rsidRPr="00A03DC6">
              <w:rPr>
                <w:i/>
              </w:rPr>
              <w:t>Ptery</w:t>
            </w:r>
            <w:proofErr w:type="spellEnd"/>
          </w:p>
        </w:tc>
      </w:tr>
      <w:tr w:rsidR="00436810" w14:paraId="7CE833D6" w14:textId="4A045246" w:rsidTr="00436810">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36810" w:rsidRDefault="00436810" w:rsidP="00A12D1D">
            <w:pPr>
              <w:spacing w:line="240" w:lineRule="auto"/>
              <w:ind w:hanging="10"/>
              <w:rPr>
                <w:i/>
              </w:rPr>
            </w:pPr>
            <w:proofErr w:type="spellStart"/>
            <w:r>
              <w:rPr>
                <w:i/>
              </w:rPr>
              <w:t>Nereocystis</w:t>
            </w:r>
            <w:proofErr w:type="spellEnd"/>
            <w:r>
              <w:rPr>
                <w:i/>
              </w:rPr>
              <w:t xml:space="preserve"> </w:t>
            </w:r>
            <w:proofErr w:type="spellStart"/>
            <w:r>
              <w:rPr>
                <w:i/>
              </w:rPr>
              <w:t>luetkeana</w:t>
            </w:r>
            <w:proofErr w:type="spellEnd"/>
          </w:p>
        </w:tc>
        <w:tc>
          <w:tcPr>
            <w:tcW w:w="1185" w:type="dxa"/>
            <w:tcMar>
              <w:top w:w="100" w:type="dxa"/>
              <w:left w:w="100" w:type="dxa"/>
              <w:bottom w:w="100" w:type="dxa"/>
              <w:right w:w="100" w:type="dxa"/>
            </w:tcMar>
          </w:tcPr>
          <w:p w14:paraId="2C123E7E" w14:textId="77777777" w:rsidR="00436810" w:rsidRDefault="00436810" w:rsidP="0040758B">
            <w:pPr>
              <w:spacing w:line="240" w:lineRule="auto"/>
              <w:ind w:hanging="12"/>
              <w:jc w:val="center"/>
            </w:pPr>
            <w:r>
              <w:t>0.87</w:t>
            </w:r>
          </w:p>
        </w:tc>
        <w:tc>
          <w:tcPr>
            <w:tcW w:w="780" w:type="dxa"/>
            <w:tcMar>
              <w:top w:w="100" w:type="dxa"/>
              <w:left w:w="100" w:type="dxa"/>
              <w:bottom w:w="100" w:type="dxa"/>
              <w:right w:w="100" w:type="dxa"/>
            </w:tcMar>
          </w:tcPr>
          <w:p w14:paraId="52F43027" w14:textId="77777777" w:rsidR="00436810" w:rsidRDefault="00436810" w:rsidP="0040758B">
            <w:pPr>
              <w:spacing w:line="240" w:lineRule="auto"/>
              <w:ind w:right="-231" w:hanging="19"/>
              <w:jc w:val="center"/>
            </w:pPr>
            <w:r>
              <w:t>1.70</w:t>
            </w:r>
          </w:p>
        </w:tc>
        <w:tc>
          <w:tcPr>
            <w:tcW w:w="1275" w:type="dxa"/>
          </w:tcPr>
          <w:p w14:paraId="22D519DA" w14:textId="5B057EFB" w:rsidR="00436810" w:rsidRPr="00A03DC6" w:rsidRDefault="00436810" w:rsidP="0040758B">
            <w:pPr>
              <w:spacing w:line="240" w:lineRule="auto"/>
              <w:ind w:right="-231" w:hanging="19"/>
              <w:jc w:val="center"/>
              <w:rPr>
                <w:i/>
              </w:rPr>
            </w:pPr>
            <w:proofErr w:type="spellStart"/>
            <w:r w:rsidRPr="00A03DC6">
              <w:rPr>
                <w:i/>
              </w:rPr>
              <w:t>Nereo</w:t>
            </w:r>
            <w:proofErr w:type="spellEnd"/>
          </w:p>
        </w:tc>
      </w:tr>
      <w:tr w:rsidR="00436810" w14:paraId="1A51FA06" w14:textId="644D928A" w:rsidTr="00436810">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36810" w:rsidRDefault="00436810" w:rsidP="00A12D1D">
            <w:pPr>
              <w:spacing w:line="240" w:lineRule="auto"/>
              <w:ind w:hanging="10"/>
              <w:rPr>
                <w:i/>
              </w:rPr>
            </w:pPr>
            <w:proofErr w:type="spellStart"/>
            <w:r>
              <w:rPr>
                <w:i/>
              </w:rPr>
              <w:t>Macrocystis</w:t>
            </w:r>
            <w:proofErr w:type="spellEnd"/>
            <w:r>
              <w:rPr>
                <w:i/>
              </w:rPr>
              <w:t xml:space="preserve"> </w:t>
            </w:r>
            <w:proofErr w:type="spellStart"/>
            <w:r>
              <w:rPr>
                <w:i/>
              </w:rPr>
              <w:t>pyrifera</w:t>
            </w:r>
            <w:proofErr w:type="spellEnd"/>
          </w:p>
        </w:tc>
        <w:tc>
          <w:tcPr>
            <w:tcW w:w="1185" w:type="dxa"/>
            <w:tcMar>
              <w:top w:w="100" w:type="dxa"/>
              <w:left w:w="100" w:type="dxa"/>
              <w:bottom w:w="100" w:type="dxa"/>
              <w:right w:w="100" w:type="dxa"/>
            </w:tcMar>
          </w:tcPr>
          <w:p w14:paraId="38272C6C" w14:textId="77777777" w:rsidR="00436810" w:rsidRDefault="00436810" w:rsidP="0040758B">
            <w:pPr>
              <w:spacing w:line="240" w:lineRule="auto"/>
              <w:ind w:hanging="12"/>
              <w:jc w:val="center"/>
            </w:pPr>
            <w:r>
              <w:t>0.55</w:t>
            </w:r>
          </w:p>
        </w:tc>
        <w:tc>
          <w:tcPr>
            <w:tcW w:w="780" w:type="dxa"/>
            <w:tcMar>
              <w:top w:w="100" w:type="dxa"/>
              <w:left w:w="100" w:type="dxa"/>
              <w:bottom w:w="100" w:type="dxa"/>
              <w:right w:w="100" w:type="dxa"/>
            </w:tcMar>
          </w:tcPr>
          <w:p w14:paraId="51E005F9" w14:textId="77777777" w:rsidR="00436810" w:rsidRDefault="00436810" w:rsidP="0040758B">
            <w:pPr>
              <w:spacing w:line="240" w:lineRule="auto"/>
              <w:ind w:right="-231" w:hanging="19"/>
              <w:jc w:val="center"/>
            </w:pPr>
            <w:r>
              <w:t>1.37</w:t>
            </w:r>
          </w:p>
        </w:tc>
        <w:tc>
          <w:tcPr>
            <w:tcW w:w="1275" w:type="dxa"/>
          </w:tcPr>
          <w:p w14:paraId="0EFBA9E1" w14:textId="021518D6" w:rsidR="00436810" w:rsidRPr="00A03DC6" w:rsidRDefault="00436810" w:rsidP="0040758B">
            <w:pPr>
              <w:spacing w:line="240" w:lineRule="auto"/>
              <w:ind w:right="-231" w:hanging="19"/>
              <w:jc w:val="center"/>
              <w:rPr>
                <w:i/>
              </w:rPr>
            </w:pPr>
            <w:r w:rsidRPr="00A03DC6">
              <w:rPr>
                <w:i/>
              </w:rPr>
              <w:t>Macro</w:t>
            </w:r>
          </w:p>
        </w:tc>
      </w:tr>
      <w:tr w:rsidR="00436810" w14:paraId="582FBE78" w14:textId="67B0C5DF" w:rsidTr="00436810">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36810" w:rsidRDefault="00436810" w:rsidP="00A12D1D">
            <w:pPr>
              <w:spacing w:line="240" w:lineRule="auto"/>
              <w:ind w:hanging="10"/>
              <w:rPr>
                <w:i/>
              </w:rPr>
            </w:pPr>
            <w:proofErr w:type="spellStart"/>
            <w:r>
              <w:rPr>
                <w:i/>
              </w:rPr>
              <w:t>Laminaria</w:t>
            </w:r>
            <w:proofErr w:type="spellEnd"/>
            <w:r>
              <w:rPr>
                <w:i/>
              </w:rPr>
              <w:t xml:space="preserve"> </w:t>
            </w:r>
            <w:proofErr w:type="spellStart"/>
            <w:r>
              <w:rPr>
                <w:i/>
              </w:rPr>
              <w:t>setchellii</w:t>
            </w:r>
            <w:proofErr w:type="spellEnd"/>
          </w:p>
        </w:tc>
        <w:tc>
          <w:tcPr>
            <w:tcW w:w="1185" w:type="dxa"/>
            <w:tcMar>
              <w:top w:w="100" w:type="dxa"/>
              <w:left w:w="100" w:type="dxa"/>
              <w:bottom w:w="100" w:type="dxa"/>
              <w:right w:w="100" w:type="dxa"/>
            </w:tcMar>
          </w:tcPr>
          <w:p w14:paraId="2DC0EF68" w14:textId="77777777" w:rsidR="00436810" w:rsidRDefault="00436810" w:rsidP="0040758B">
            <w:pPr>
              <w:spacing w:line="240" w:lineRule="auto"/>
              <w:ind w:hanging="12"/>
              <w:jc w:val="center"/>
            </w:pPr>
            <w:r>
              <w:t>0.13</w:t>
            </w:r>
          </w:p>
        </w:tc>
        <w:tc>
          <w:tcPr>
            <w:tcW w:w="780" w:type="dxa"/>
            <w:tcMar>
              <w:top w:w="100" w:type="dxa"/>
              <w:left w:w="100" w:type="dxa"/>
              <w:bottom w:w="100" w:type="dxa"/>
              <w:right w:w="100" w:type="dxa"/>
            </w:tcMar>
          </w:tcPr>
          <w:p w14:paraId="5DAD30A3" w14:textId="77777777" w:rsidR="00436810" w:rsidRDefault="00436810" w:rsidP="0040758B">
            <w:pPr>
              <w:spacing w:line="240" w:lineRule="auto"/>
              <w:ind w:right="-231" w:hanging="19"/>
              <w:jc w:val="center"/>
            </w:pPr>
            <w:r>
              <w:t>0.40</w:t>
            </w:r>
          </w:p>
        </w:tc>
        <w:tc>
          <w:tcPr>
            <w:tcW w:w="1275" w:type="dxa"/>
          </w:tcPr>
          <w:p w14:paraId="03A3F181" w14:textId="3EC1894B" w:rsidR="00436810" w:rsidRDefault="00436810" w:rsidP="0040758B">
            <w:pPr>
              <w:spacing w:line="240" w:lineRule="auto"/>
              <w:ind w:right="-231" w:hanging="19"/>
              <w:jc w:val="center"/>
            </w:pPr>
            <w:r>
              <w:t>Other</w:t>
            </w:r>
          </w:p>
        </w:tc>
      </w:tr>
      <w:tr w:rsidR="00436810" w14:paraId="1AE2ACA9" w14:textId="43748E25" w:rsidTr="00436810">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36810" w:rsidRDefault="00436810" w:rsidP="00A12D1D">
            <w:pPr>
              <w:spacing w:line="240" w:lineRule="auto"/>
              <w:ind w:hanging="10"/>
              <w:rPr>
                <w:i/>
              </w:rPr>
            </w:pPr>
            <w:proofErr w:type="spellStart"/>
            <w:r>
              <w:rPr>
                <w:i/>
              </w:rPr>
              <w:t>Saccharina</w:t>
            </w:r>
            <w:proofErr w:type="spellEnd"/>
            <w:r>
              <w:rPr>
                <w:i/>
              </w:rPr>
              <w:t xml:space="preserve"> </w:t>
            </w:r>
            <w:proofErr w:type="spellStart"/>
            <w:r>
              <w:rPr>
                <w:i/>
              </w:rPr>
              <w:t>dentigera</w:t>
            </w:r>
            <w:proofErr w:type="spellEnd"/>
          </w:p>
        </w:tc>
        <w:tc>
          <w:tcPr>
            <w:tcW w:w="1185" w:type="dxa"/>
            <w:tcMar>
              <w:top w:w="100" w:type="dxa"/>
              <w:left w:w="100" w:type="dxa"/>
              <w:bottom w:w="100" w:type="dxa"/>
              <w:right w:w="100" w:type="dxa"/>
            </w:tcMar>
          </w:tcPr>
          <w:p w14:paraId="4C1D900B"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252BC2F3" w14:textId="77777777" w:rsidR="00436810" w:rsidRDefault="00436810" w:rsidP="0040758B">
            <w:pPr>
              <w:spacing w:line="240" w:lineRule="auto"/>
              <w:ind w:right="-231" w:hanging="19"/>
              <w:jc w:val="center"/>
            </w:pPr>
            <w:r>
              <w:t>0.29</w:t>
            </w:r>
          </w:p>
        </w:tc>
        <w:tc>
          <w:tcPr>
            <w:tcW w:w="1275" w:type="dxa"/>
          </w:tcPr>
          <w:p w14:paraId="697E08B1" w14:textId="62B367ED" w:rsidR="00436810" w:rsidRDefault="00436810" w:rsidP="0040758B">
            <w:pPr>
              <w:spacing w:line="240" w:lineRule="auto"/>
              <w:ind w:right="-231" w:hanging="19"/>
              <w:jc w:val="center"/>
            </w:pPr>
            <w:r>
              <w:t>Other</w:t>
            </w:r>
          </w:p>
        </w:tc>
      </w:tr>
      <w:tr w:rsidR="00436810" w14:paraId="684B9236" w14:textId="232053AE" w:rsidTr="00436810">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36810" w:rsidRDefault="00436810" w:rsidP="00A12D1D">
            <w:pPr>
              <w:spacing w:line="240" w:lineRule="auto"/>
              <w:ind w:hanging="10"/>
              <w:rPr>
                <w:i/>
              </w:rPr>
            </w:pPr>
            <w:proofErr w:type="spellStart"/>
            <w:r>
              <w:rPr>
                <w:i/>
              </w:rPr>
              <w:t>Pleurophycus</w:t>
            </w:r>
            <w:proofErr w:type="spellEnd"/>
            <w:r>
              <w:rPr>
                <w:i/>
              </w:rPr>
              <w:t xml:space="preserve"> </w:t>
            </w:r>
            <w:proofErr w:type="spellStart"/>
            <w:r>
              <w:rPr>
                <w:i/>
              </w:rPr>
              <w:t>gardneri</w:t>
            </w:r>
            <w:proofErr w:type="spellEnd"/>
          </w:p>
        </w:tc>
        <w:tc>
          <w:tcPr>
            <w:tcW w:w="1185" w:type="dxa"/>
            <w:tcMar>
              <w:top w:w="100" w:type="dxa"/>
              <w:left w:w="100" w:type="dxa"/>
              <w:bottom w:w="100" w:type="dxa"/>
              <w:right w:w="100" w:type="dxa"/>
            </w:tcMar>
          </w:tcPr>
          <w:p w14:paraId="688397E7" w14:textId="77777777" w:rsidR="00436810" w:rsidRDefault="00436810" w:rsidP="0040758B">
            <w:pPr>
              <w:spacing w:line="240" w:lineRule="auto"/>
              <w:ind w:hanging="12"/>
              <w:jc w:val="center"/>
            </w:pPr>
            <w:r>
              <w:t>0.09</w:t>
            </w:r>
          </w:p>
        </w:tc>
        <w:tc>
          <w:tcPr>
            <w:tcW w:w="780" w:type="dxa"/>
            <w:tcMar>
              <w:top w:w="100" w:type="dxa"/>
              <w:left w:w="100" w:type="dxa"/>
              <w:bottom w:w="100" w:type="dxa"/>
              <w:right w:w="100" w:type="dxa"/>
            </w:tcMar>
          </w:tcPr>
          <w:p w14:paraId="1B6762F2" w14:textId="77777777" w:rsidR="00436810" w:rsidRDefault="00436810" w:rsidP="0040758B">
            <w:pPr>
              <w:spacing w:line="240" w:lineRule="auto"/>
              <w:ind w:right="-231" w:hanging="19"/>
              <w:jc w:val="center"/>
            </w:pPr>
            <w:r>
              <w:t>0.31</w:t>
            </w:r>
          </w:p>
        </w:tc>
        <w:tc>
          <w:tcPr>
            <w:tcW w:w="1275" w:type="dxa"/>
          </w:tcPr>
          <w:p w14:paraId="2A370AD6" w14:textId="752F6894" w:rsidR="00436810" w:rsidRDefault="00436810" w:rsidP="0040758B">
            <w:pPr>
              <w:spacing w:line="240" w:lineRule="auto"/>
              <w:ind w:right="-231" w:hanging="19"/>
              <w:jc w:val="center"/>
            </w:pPr>
            <w:r>
              <w:t>Other</w:t>
            </w:r>
          </w:p>
        </w:tc>
      </w:tr>
      <w:tr w:rsidR="00436810" w14:paraId="34EE7E66" w14:textId="1CA7784E" w:rsidTr="00436810">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36810" w:rsidRDefault="00436810" w:rsidP="00A12D1D">
            <w:pPr>
              <w:spacing w:line="240" w:lineRule="auto"/>
              <w:ind w:hanging="10"/>
              <w:rPr>
                <w:i/>
              </w:rPr>
            </w:pPr>
            <w:proofErr w:type="spellStart"/>
            <w:r>
              <w:rPr>
                <w:i/>
              </w:rPr>
              <w:t>Desmarestia</w:t>
            </w:r>
            <w:proofErr w:type="spellEnd"/>
            <w:r>
              <w:rPr>
                <w:i/>
              </w:rPr>
              <w:t xml:space="preserve"> </w:t>
            </w:r>
            <w:r w:rsidRPr="00175D23">
              <w:t>spp</w:t>
            </w:r>
            <w:r>
              <w:t>.</w:t>
            </w:r>
          </w:p>
        </w:tc>
        <w:tc>
          <w:tcPr>
            <w:tcW w:w="1185" w:type="dxa"/>
            <w:tcMar>
              <w:top w:w="100" w:type="dxa"/>
              <w:left w:w="100" w:type="dxa"/>
              <w:bottom w:w="100" w:type="dxa"/>
              <w:right w:w="100" w:type="dxa"/>
            </w:tcMar>
          </w:tcPr>
          <w:p w14:paraId="2E231530" w14:textId="77777777" w:rsidR="00436810" w:rsidRDefault="00436810" w:rsidP="0040758B">
            <w:pPr>
              <w:spacing w:line="240" w:lineRule="auto"/>
              <w:ind w:hanging="12"/>
              <w:jc w:val="center"/>
            </w:pPr>
            <w:r>
              <w:t>0.07</w:t>
            </w:r>
          </w:p>
        </w:tc>
        <w:tc>
          <w:tcPr>
            <w:tcW w:w="780" w:type="dxa"/>
            <w:tcMar>
              <w:top w:w="100" w:type="dxa"/>
              <w:left w:w="100" w:type="dxa"/>
              <w:bottom w:w="100" w:type="dxa"/>
              <w:right w:w="100" w:type="dxa"/>
            </w:tcMar>
          </w:tcPr>
          <w:p w14:paraId="12F0A4C9" w14:textId="77777777" w:rsidR="00436810" w:rsidRDefault="00436810" w:rsidP="0040758B">
            <w:pPr>
              <w:spacing w:line="240" w:lineRule="auto"/>
              <w:ind w:right="-231" w:hanging="19"/>
              <w:jc w:val="center"/>
            </w:pPr>
            <w:r>
              <w:t>0.21</w:t>
            </w:r>
          </w:p>
        </w:tc>
        <w:tc>
          <w:tcPr>
            <w:tcW w:w="1275" w:type="dxa"/>
          </w:tcPr>
          <w:p w14:paraId="5FBF0387" w14:textId="4A4EB557" w:rsidR="00436810" w:rsidRDefault="00436810" w:rsidP="0040758B">
            <w:pPr>
              <w:spacing w:line="240" w:lineRule="auto"/>
              <w:ind w:right="-231" w:hanging="19"/>
              <w:jc w:val="center"/>
            </w:pPr>
            <w:r>
              <w:t>Other</w:t>
            </w:r>
          </w:p>
        </w:tc>
      </w:tr>
      <w:tr w:rsidR="00436810" w14:paraId="7BFF7416" w14:textId="3DF73EEA" w:rsidTr="00436810">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36810" w:rsidRDefault="00436810" w:rsidP="00A12D1D">
            <w:pPr>
              <w:spacing w:line="240" w:lineRule="auto"/>
              <w:ind w:hanging="10"/>
              <w:rPr>
                <w:i/>
              </w:rPr>
            </w:pPr>
            <w:proofErr w:type="spellStart"/>
            <w:r>
              <w:rPr>
                <w:i/>
              </w:rPr>
              <w:t>Costaria</w:t>
            </w:r>
            <w:proofErr w:type="spellEnd"/>
            <w:r>
              <w:rPr>
                <w:i/>
              </w:rPr>
              <w:t xml:space="preserve"> </w:t>
            </w:r>
            <w:proofErr w:type="spellStart"/>
            <w:r>
              <w:rPr>
                <w:i/>
              </w:rPr>
              <w:t>costata</w:t>
            </w:r>
            <w:proofErr w:type="spellEnd"/>
          </w:p>
        </w:tc>
        <w:tc>
          <w:tcPr>
            <w:tcW w:w="1185" w:type="dxa"/>
            <w:tcMar>
              <w:top w:w="100" w:type="dxa"/>
              <w:left w:w="100" w:type="dxa"/>
              <w:bottom w:w="100" w:type="dxa"/>
              <w:right w:w="100" w:type="dxa"/>
            </w:tcMar>
          </w:tcPr>
          <w:p w14:paraId="442DBCB6" w14:textId="77777777" w:rsidR="00436810" w:rsidRDefault="00436810" w:rsidP="0040758B">
            <w:pPr>
              <w:spacing w:line="240" w:lineRule="auto"/>
              <w:ind w:hanging="12"/>
              <w:jc w:val="center"/>
            </w:pPr>
            <w:r>
              <w:t>0.06</w:t>
            </w:r>
          </w:p>
        </w:tc>
        <w:tc>
          <w:tcPr>
            <w:tcW w:w="780" w:type="dxa"/>
            <w:tcMar>
              <w:top w:w="100" w:type="dxa"/>
              <w:left w:w="100" w:type="dxa"/>
              <w:bottom w:w="100" w:type="dxa"/>
              <w:right w:w="100" w:type="dxa"/>
            </w:tcMar>
          </w:tcPr>
          <w:p w14:paraId="29AD64C4" w14:textId="77777777" w:rsidR="00436810" w:rsidRDefault="00436810" w:rsidP="0040758B">
            <w:pPr>
              <w:spacing w:line="240" w:lineRule="auto"/>
              <w:ind w:right="-231" w:hanging="19"/>
              <w:jc w:val="center"/>
            </w:pPr>
            <w:r>
              <w:t>0.17</w:t>
            </w:r>
          </w:p>
        </w:tc>
        <w:tc>
          <w:tcPr>
            <w:tcW w:w="1275" w:type="dxa"/>
          </w:tcPr>
          <w:p w14:paraId="51356DED" w14:textId="494B5F18" w:rsidR="00436810" w:rsidRDefault="00436810" w:rsidP="0040758B">
            <w:pPr>
              <w:spacing w:line="240" w:lineRule="auto"/>
              <w:ind w:right="-231" w:hanging="19"/>
              <w:jc w:val="center"/>
            </w:pPr>
            <w:r>
              <w:t>Other</w:t>
            </w:r>
          </w:p>
        </w:tc>
      </w:tr>
      <w:tr w:rsidR="00436810" w:rsidRPr="00626D51" w14:paraId="2BA425B2" w14:textId="09C6EB8D" w:rsidTr="00436810">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36810" w:rsidRPr="00436810" w:rsidRDefault="00436810" w:rsidP="00A12D1D">
            <w:pPr>
              <w:spacing w:line="240" w:lineRule="auto"/>
              <w:ind w:hanging="10"/>
              <w:rPr>
                <w:i/>
              </w:rPr>
            </w:pPr>
            <w:proofErr w:type="spellStart"/>
            <w:r w:rsidRPr="00436810">
              <w:rPr>
                <w:i/>
              </w:rPr>
              <w:t>Saccharina</w:t>
            </w:r>
            <w:proofErr w:type="spellEnd"/>
            <w:r w:rsidRPr="00436810">
              <w:rPr>
                <w:i/>
              </w:rPr>
              <w:t xml:space="preserve"> </w:t>
            </w:r>
            <w:proofErr w:type="spellStart"/>
            <w:r w:rsidRPr="00436810">
              <w:rPr>
                <w:i/>
              </w:rPr>
              <w:t>latissima</w:t>
            </w:r>
            <w:proofErr w:type="spellEnd"/>
          </w:p>
        </w:tc>
        <w:tc>
          <w:tcPr>
            <w:tcW w:w="1185" w:type="dxa"/>
            <w:tcMar>
              <w:top w:w="100" w:type="dxa"/>
              <w:left w:w="100" w:type="dxa"/>
              <w:bottom w:w="100" w:type="dxa"/>
              <w:right w:w="100" w:type="dxa"/>
            </w:tcMar>
          </w:tcPr>
          <w:p w14:paraId="5D38ABFE" w14:textId="77777777" w:rsidR="00436810" w:rsidRPr="00436810" w:rsidRDefault="00436810" w:rsidP="0040758B">
            <w:pPr>
              <w:spacing w:line="240" w:lineRule="auto"/>
              <w:ind w:hanging="12"/>
              <w:jc w:val="center"/>
            </w:pPr>
            <w:r w:rsidRPr="00436810">
              <w:t>0.04</w:t>
            </w:r>
          </w:p>
        </w:tc>
        <w:tc>
          <w:tcPr>
            <w:tcW w:w="780" w:type="dxa"/>
            <w:tcMar>
              <w:top w:w="100" w:type="dxa"/>
              <w:left w:w="100" w:type="dxa"/>
              <w:bottom w:w="100" w:type="dxa"/>
              <w:right w:w="100" w:type="dxa"/>
            </w:tcMar>
          </w:tcPr>
          <w:p w14:paraId="622B212A" w14:textId="77777777" w:rsidR="00436810" w:rsidRPr="00436810" w:rsidRDefault="00436810" w:rsidP="0040758B">
            <w:pPr>
              <w:spacing w:line="240" w:lineRule="auto"/>
              <w:ind w:right="-231" w:hanging="19"/>
              <w:jc w:val="center"/>
            </w:pPr>
            <w:r w:rsidRPr="00436810">
              <w:t>0.22</w:t>
            </w:r>
          </w:p>
        </w:tc>
        <w:tc>
          <w:tcPr>
            <w:tcW w:w="1275" w:type="dxa"/>
          </w:tcPr>
          <w:p w14:paraId="2F473A85" w14:textId="752CCB8A" w:rsidR="00436810" w:rsidRPr="00436810" w:rsidRDefault="00436810" w:rsidP="0040758B">
            <w:pPr>
              <w:spacing w:line="240" w:lineRule="auto"/>
              <w:ind w:right="-231" w:hanging="19"/>
              <w:jc w:val="center"/>
            </w:pPr>
            <w:r w:rsidRPr="00436810">
              <w:t>Other</w:t>
            </w:r>
          </w:p>
        </w:tc>
      </w:tr>
      <w:tr w:rsidR="00436810" w14:paraId="30D495D2" w14:textId="5A9CBFEE" w:rsidTr="00436810">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36810" w:rsidRDefault="00436810" w:rsidP="0040758B">
            <w:pPr>
              <w:spacing w:line="240" w:lineRule="auto"/>
              <w:ind w:hanging="10"/>
              <w:rPr>
                <w:i/>
              </w:rPr>
            </w:pPr>
            <w:proofErr w:type="spellStart"/>
            <w:r>
              <w:rPr>
                <w:i/>
              </w:rPr>
              <w:t>Alaria</w:t>
            </w:r>
            <w:proofErr w:type="spellEnd"/>
            <w:r>
              <w:rPr>
                <w:i/>
              </w:rPr>
              <w:t xml:space="preserve"> </w:t>
            </w:r>
            <w:proofErr w:type="spellStart"/>
            <w:r>
              <w:rPr>
                <w:i/>
              </w:rPr>
              <w:t>marginata</w:t>
            </w:r>
            <w:proofErr w:type="spellEnd"/>
          </w:p>
        </w:tc>
        <w:tc>
          <w:tcPr>
            <w:tcW w:w="1185" w:type="dxa"/>
            <w:tcMar>
              <w:top w:w="100" w:type="dxa"/>
              <w:left w:w="100" w:type="dxa"/>
              <w:bottom w:w="100" w:type="dxa"/>
              <w:right w:w="100" w:type="dxa"/>
            </w:tcMar>
          </w:tcPr>
          <w:p w14:paraId="61BAA241" w14:textId="77777777" w:rsidR="00436810" w:rsidRDefault="00436810" w:rsidP="0040758B">
            <w:pPr>
              <w:spacing w:line="240" w:lineRule="auto"/>
              <w:ind w:hanging="12"/>
              <w:jc w:val="center"/>
            </w:pPr>
            <w:r>
              <w:t>0.01</w:t>
            </w:r>
          </w:p>
        </w:tc>
        <w:tc>
          <w:tcPr>
            <w:tcW w:w="780" w:type="dxa"/>
            <w:tcMar>
              <w:top w:w="100" w:type="dxa"/>
              <w:left w:w="100" w:type="dxa"/>
              <w:bottom w:w="100" w:type="dxa"/>
              <w:right w:w="100" w:type="dxa"/>
            </w:tcMar>
          </w:tcPr>
          <w:p w14:paraId="4FEF77D2" w14:textId="77777777" w:rsidR="00436810" w:rsidRDefault="00436810" w:rsidP="0040758B">
            <w:pPr>
              <w:spacing w:line="240" w:lineRule="auto"/>
              <w:ind w:right="-231" w:hanging="19"/>
              <w:jc w:val="center"/>
            </w:pPr>
            <w:r>
              <w:t>0.06</w:t>
            </w:r>
          </w:p>
        </w:tc>
        <w:tc>
          <w:tcPr>
            <w:tcW w:w="1275" w:type="dxa"/>
          </w:tcPr>
          <w:p w14:paraId="4A7BEF78" w14:textId="7A37B063" w:rsidR="00436810" w:rsidRDefault="00436810" w:rsidP="0040758B">
            <w:pPr>
              <w:spacing w:line="240" w:lineRule="auto"/>
              <w:ind w:right="-231" w:hanging="19"/>
              <w:jc w:val="center"/>
            </w:pPr>
            <w:r>
              <w:t>Other</w:t>
            </w:r>
          </w:p>
        </w:tc>
      </w:tr>
      <w:tr w:rsidR="00436810" w14:paraId="50256471" w14:textId="0F9E988D" w:rsidTr="00436810">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36810" w:rsidRDefault="00436810" w:rsidP="0040758B">
            <w:pPr>
              <w:spacing w:line="240" w:lineRule="auto"/>
              <w:ind w:hanging="10"/>
              <w:rPr>
                <w:i/>
              </w:rPr>
            </w:pPr>
            <w:proofErr w:type="spellStart"/>
            <w:r>
              <w:rPr>
                <w:i/>
              </w:rPr>
              <w:t>Cymathere</w:t>
            </w:r>
            <w:proofErr w:type="spellEnd"/>
            <w:r>
              <w:rPr>
                <w:i/>
              </w:rPr>
              <w:t xml:space="preserve"> </w:t>
            </w:r>
            <w:proofErr w:type="spellStart"/>
            <w:r>
              <w:rPr>
                <w:i/>
              </w:rPr>
              <w:t>triplicata</w:t>
            </w:r>
            <w:proofErr w:type="spellEnd"/>
          </w:p>
        </w:tc>
        <w:tc>
          <w:tcPr>
            <w:tcW w:w="1185" w:type="dxa"/>
            <w:tcMar>
              <w:top w:w="100" w:type="dxa"/>
              <w:left w:w="100" w:type="dxa"/>
              <w:bottom w:w="100" w:type="dxa"/>
              <w:right w:w="100" w:type="dxa"/>
            </w:tcMar>
          </w:tcPr>
          <w:p w14:paraId="016FB41B" w14:textId="77777777" w:rsidR="00436810" w:rsidRDefault="00436810" w:rsidP="0040758B">
            <w:pPr>
              <w:spacing w:line="240" w:lineRule="auto"/>
              <w:ind w:hanging="12"/>
              <w:jc w:val="center"/>
            </w:pPr>
            <w:r>
              <w:t>0.00</w:t>
            </w:r>
          </w:p>
        </w:tc>
        <w:tc>
          <w:tcPr>
            <w:tcW w:w="780" w:type="dxa"/>
            <w:tcMar>
              <w:top w:w="100" w:type="dxa"/>
              <w:left w:w="100" w:type="dxa"/>
              <w:bottom w:w="100" w:type="dxa"/>
              <w:right w:w="100" w:type="dxa"/>
            </w:tcMar>
          </w:tcPr>
          <w:p w14:paraId="355D1CC4" w14:textId="77777777" w:rsidR="00436810" w:rsidRDefault="00436810" w:rsidP="0040758B">
            <w:pPr>
              <w:spacing w:line="240" w:lineRule="auto"/>
              <w:ind w:right="-231" w:hanging="19"/>
              <w:jc w:val="center"/>
            </w:pPr>
            <w:r>
              <w:t>0.02</w:t>
            </w:r>
          </w:p>
        </w:tc>
        <w:tc>
          <w:tcPr>
            <w:tcW w:w="1275" w:type="dxa"/>
          </w:tcPr>
          <w:p w14:paraId="524F176A" w14:textId="7724A23B" w:rsidR="00436810" w:rsidRDefault="00436810" w:rsidP="0040758B">
            <w:pPr>
              <w:spacing w:line="240" w:lineRule="auto"/>
              <w:ind w:right="-231" w:hanging="19"/>
              <w:jc w:val="center"/>
            </w:pPr>
            <w:r>
              <w:t>Other</w:t>
            </w:r>
          </w:p>
        </w:tc>
      </w:tr>
      <w:tr w:rsidR="00436810" w14:paraId="177B60E9" w14:textId="3F420E35" w:rsidTr="00436810">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36810" w:rsidRDefault="00436810" w:rsidP="0040758B">
            <w:pPr>
              <w:spacing w:line="240" w:lineRule="auto"/>
              <w:ind w:hanging="10"/>
              <w:rPr>
                <w:i/>
              </w:rPr>
            </w:pPr>
            <w:proofErr w:type="spellStart"/>
            <w:r>
              <w:rPr>
                <w:i/>
              </w:rPr>
              <w:t>Agarum</w:t>
            </w:r>
            <w:proofErr w:type="spellEnd"/>
            <w:r>
              <w:rPr>
                <w:i/>
              </w:rPr>
              <w:t xml:space="preserve"> </w:t>
            </w:r>
            <w:proofErr w:type="spellStart"/>
            <w:r>
              <w:rPr>
                <w:i/>
              </w:rPr>
              <w:t>fimbriatum</w:t>
            </w:r>
            <w:proofErr w:type="spellEnd"/>
          </w:p>
        </w:tc>
        <w:tc>
          <w:tcPr>
            <w:tcW w:w="1185" w:type="dxa"/>
            <w:tcBorders>
              <w:bottom w:val="single" w:sz="8" w:space="0" w:color="808080"/>
            </w:tcBorders>
            <w:tcMar>
              <w:top w:w="100" w:type="dxa"/>
              <w:left w:w="100" w:type="dxa"/>
              <w:bottom w:w="100" w:type="dxa"/>
              <w:right w:w="100" w:type="dxa"/>
            </w:tcMar>
          </w:tcPr>
          <w:p w14:paraId="0884EE80" w14:textId="77777777" w:rsidR="00436810" w:rsidRDefault="00436810" w:rsidP="0040758B">
            <w:pPr>
              <w:spacing w:line="240" w:lineRule="auto"/>
              <w:ind w:hanging="12"/>
              <w:jc w:val="center"/>
            </w:pPr>
            <w:r>
              <w:t>0.00</w:t>
            </w:r>
          </w:p>
        </w:tc>
        <w:tc>
          <w:tcPr>
            <w:tcW w:w="780" w:type="dxa"/>
            <w:tcBorders>
              <w:bottom w:val="single" w:sz="8" w:space="0" w:color="808080"/>
            </w:tcBorders>
            <w:tcMar>
              <w:top w:w="100" w:type="dxa"/>
              <w:left w:w="100" w:type="dxa"/>
              <w:bottom w:w="100" w:type="dxa"/>
              <w:right w:w="100" w:type="dxa"/>
            </w:tcMar>
          </w:tcPr>
          <w:p w14:paraId="6EBE5979" w14:textId="77777777" w:rsidR="00436810" w:rsidRDefault="00436810" w:rsidP="0040758B">
            <w:pPr>
              <w:spacing w:line="240" w:lineRule="auto"/>
              <w:ind w:right="-231" w:hanging="19"/>
              <w:jc w:val="center"/>
            </w:pPr>
            <w:r>
              <w:t>0.04</w:t>
            </w:r>
          </w:p>
        </w:tc>
        <w:tc>
          <w:tcPr>
            <w:tcW w:w="1275" w:type="dxa"/>
            <w:tcBorders>
              <w:bottom w:val="single" w:sz="8" w:space="0" w:color="808080"/>
            </w:tcBorders>
          </w:tcPr>
          <w:p w14:paraId="6427D2C8" w14:textId="25B4A808" w:rsidR="00436810" w:rsidRDefault="00436810" w:rsidP="0040758B">
            <w:pPr>
              <w:spacing w:line="240" w:lineRule="auto"/>
              <w:ind w:right="-231" w:hanging="19"/>
              <w:jc w:val="center"/>
            </w:pPr>
            <w:r>
              <w:t>Other</w:t>
            </w:r>
          </w:p>
        </w:tc>
      </w:tr>
    </w:tbl>
    <w:p w14:paraId="73417820" w14:textId="77777777" w:rsidR="00471A3D" w:rsidRDefault="00471A3D" w:rsidP="000D6AFE">
      <w:bookmarkStart w:id="37" w:name="_xjuj7385wg2e" w:colFirst="0" w:colLast="0"/>
      <w:bookmarkEnd w:id="37"/>
    </w:p>
    <w:p w14:paraId="31AA4748" w14:textId="77777777" w:rsidR="00471A3D" w:rsidRDefault="00EF0B3C">
      <w:pPr>
        <w:pStyle w:val="Heading5"/>
      </w:pPr>
      <w:bookmarkStart w:id="38" w:name="_skv4plpry6w1" w:colFirst="0" w:colLast="0"/>
      <w:bookmarkEnd w:id="38"/>
      <w:r>
        <w:br w:type="page"/>
      </w:r>
    </w:p>
    <w:p w14:paraId="6C7D5F1C" w14:textId="4AFCC31B" w:rsidR="00471A3D" w:rsidRDefault="00EF0B3C">
      <w:pPr>
        <w:pStyle w:val="Heading5"/>
      </w:pPr>
      <w:bookmarkStart w:id="39" w:name="_hwx622owzuun" w:colFirst="0" w:colLast="0"/>
      <w:bookmarkEnd w:id="39"/>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proofErr w:type="spellStart"/>
      <w:r>
        <w:rPr>
          <w:i/>
        </w:rPr>
        <w:t>Pisaster</w:t>
      </w:r>
      <w:proofErr w:type="spellEnd"/>
      <w:r>
        <w:t xml:space="preserve">, purple urchin, </w:t>
      </w:r>
      <w:proofErr w:type="spellStart"/>
      <w:r>
        <w:rPr>
          <w:i/>
        </w:rPr>
        <w:t>Pycnopodia</w:t>
      </w:r>
      <w:proofErr w:type="spellEnd"/>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proofErr w:type="spellStart"/>
            <w:r>
              <w:rPr>
                <w:i/>
              </w:rPr>
              <w:t>Balanus</w:t>
            </w:r>
            <w:proofErr w:type="spellEnd"/>
            <w:r>
              <w:rPr>
                <w:i/>
              </w:rPr>
              <w:t xml:space="preserve"> </w:t>
            </w:r>
            <w:proofErr w:type="spellStart"/>
            <w:r>
              <w:rPr>
                <w:i/>
              </w:rPr>
              <w:t>nubilus</w:t>
            </w:r>
            <w:proofErr w:type="spellEnd"/>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purpuratus</w:t>
            </w:r>
            <w:proofErr w:type="spellEnd"/>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proofErr w:type="spellStart"/>
            <w:r>
              <w:rPr>
                <w:i/>
              </w:rPr>
              <w:t>Nucella</w:t>
            </w:r>
            <w:proofErr w:type="spellEnd"/>
            <w:r>
              <w:rPr>
                <w:i/>
              </w:rPr>
              <w:t xml:space="preserve"> </w:t>
            </w:r>
            <w:proofErr w:type="spellStart"/>
            <w:r>
              <w:rPr>
                <w:i/>
              </w:rPr>
              <w:t>lamellosa</w:t>
            </w:r>
            <w:proofErr w:type="spellEnd"/>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proofErr w:type="spellStart"/>
            <w:r>
              <w:rPr>
                <w:i/>
              </w:rPr>
              <w:t>Mesocentrotus</w:t>
            </w:r>
            <w:proofErr w:type="spellEnd"/>
            <w:r>
              <w:rPr>
                <w:i/>
              </w:rPr>
              <w:t xml:space="preserve"> </w:t>
            </w:r>
            <w:proofErr w:type="spellStart"/>
            <w:r>
              <w:rPr>
                <w:i/>
              </w:rPr>
              <w:t>franciscanus</w:t>
            </w:r>
            <w:proofErr w:type="spellEnd"/>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proofErr w:type="spellStart"/>
            <w:r>
              <w:rPr>
                <w:i/>
              </w:rPr>
              <w:t>Cucumaria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proofErr w:type="spellStart"/>
            <w:r>
              <w:rPr>
                <w:i/>
              </w:rPr>
              <w:t>Henricia</w:t>
            </w:r>
            <w:proofErr w:type="spellEnd"/>
            <w:r>
              <w:rPr>
                <w:i/>
              </w:rPr>
              <w:t xml:space="preserve">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proofErr w:type="spellStart"/>
            <w:r>
              <w:rPr>
                <w:i/>
              </w:rPr>
              <w:t>Styela</w:t>
            </w:r>
            <w:proofErr w:type="spellEnd"/>
            <w:r>
              <w:rPr>
                <w:i/>
              </w:rPr>
              <w:t xml:space="preserve"> </w:t>
            </w:r>
            <w:proofErr w:type="spellStart"/>
            <w:r>
              <w:rPr>
                <w:i/>
              </w:rPr>
              <w:t>montereyensis</w:t>
            </w:r>
            <w:proofErr w:type="spellEnd"/>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droebachiensis</w:t>
            </w:r>
            <w:proofErr w:type="spellEnd"/>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proofErr w:type="spellStart"/>
            <w:r>
              <w:rPr>
                <w:i/>
              </w:rPr>
              <w:t>Dermasterias</w:t>
            </w:r>
            <w:proofErr w:type="spellEnd"/>
            <w:r>
              <w:rPr>
                <w:i/>
              </w:rPr>
              <w:t xml:space="preserve"> </w:t>
            </w:r>
            <w:proofErr w:type="spellStart"/>
            <w:r>
              <w:rPr>
                <w:i/>
              </w:rPr>
              <w:t>imbricata</w:t>
            </w:r>
            <w:proofErr w:type="spellEnd"/>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proofErr w:type="spellStart"/>
            <w:r>
              <w:rPr>
                <w:i/>
              </w:rPr>
              <w:t>Ceratostoma</w:t>
            </w:r>
            <w:proofErr w:type="spellEnd"/>
            <w:r>
              <w:rPr>
                <w:i/>
              </w:rPr>
              <w:t xml:space="preserve"> </w:t>
            </w:r>
            <w:proofErr w:type="spellStart"/>
            <w:r>
              <w:rPr>
                <w:i/>
              </w:rPr>
              <w:t>foliatum</w:t>
            </w:r>
            <w:proofErr w:type="spellEnd"/>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proofErr w:type="spellStart"/>
            <w:r>
              <w:rPr>
                <w:i/>
              </w:rPr>
              <w:t>Crassadoma</w:t>
            </w:r>
            <w:proofErr w:type="spellEnd"/>
            <w:r>
              <w:rPr>
                <w:i/>
              </w:rPr>
              <w:t xml:space="preserve"> </w:t>
            </w:r>
            <w:proofErr w:type="spellStart"/>
            <w:r>
              <w:rPr>
                <w:i/>
              </w:rPr>
              <w:t>gigantea</w:t>
            </w:r>
            <w:proofErr w:type="spellEnd"/>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proofErr w:type="spellStart"/>
            <w:r>
              <w:rPr>
                <w:i/>
              </w:rPr>
              <w:t>Diodora</w:t>
            </w:r>
            <w:proofErr w:type="spellEnd"/>
            <w:r>
              <w:rPr>
                <w:i/>
              </w:rPr>
              <w:t xml:space="preserve"> </w:t>
            </w:r>
            <w:proofErr w:type="spellStart"/>
            <w:r>
              <w:rPr>
                <w:i/>
              </w:rPr>
              <w:t>aspera</w:t>
            </w:r>
            <w:proofErr w:type="spellEnd"/>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proofErr w:type="spellStart"/>
            <w:r>
              <w:rPr>
                <w:i/>
              </w:rPr>
              <w:t>Leptasterias</w:t>
            </w:r>
            <w:proofErr w:type="spellEnd"/>
            <w:r>
              <w:rPr>
                <w:i/>
              </w:rPr>
              <w:t xml:space="preserve">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proofErr w:type="spellStart"/>
            <w:r>
              <w:rPr>
                <w:i/>
              </w:rPr>
              <w:t>Urticina</w:t>
            </w:r>
            <w:proofErr w:type="spellEnd"/>
            <w:r>
              <w:rPr>
                <w:i/>
              </w:rPr>
              <w:t xml:space="preserve">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ochraceus</w:t>
            </w:r>
            <w:proofErr w:type="spellEnd"/>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proofErr w:type="spellStart"/>
            <w:r w:rsidRPr="00AE532B">
              <w:rPr>
                <w:i/>
              </w:rPr>
              <w:t>Pisaster</w:t>
            </w:r>
            <w:proofErr w:type="spellEnd"/>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proofErr w:type="spellStart"/>
            <w:r>
              <w:rPr>
                <w:i/>
              </w:rPr>
              <w:t>Eupentacta</w:t>
            </w:r>
            <w:proofErr w:type="spellEnd"/>
            <w:r>
              <w:rPr>
                <w:i/>
              </w:rPr>
              <w:t xml:space="preserve"> </w:t>
            </w:r>
            <w:proofErr w:type="spellStart"/>
            <w:r>
              <w:rPr>
                <w:i/>
              </w:rPr>
              <w:t>quinquesemita</w:t>
            </w:r>
            <w:proofErr w:type="spellEnd"/>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xanthogrammica</w:t>
            </w:r>
            <w:proofErr w:type="spellEnd"/>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proofErr w:type="spellStart"/>
            <w:r>
              <w:rPr>
                <w:i/>
              </w:rPr>
              <w:t>Peltodoris</w:t>
            </w:r>
            <w:proofErr w:type="spellEnd"/>
            <w:r>
              <w:rPr>
                <w:i/>
              </w:rPr>
              <w:t xml:space="preserve"> </w:t>
            </w:r>
            <w:proofErr w:type="spellStart"/>
            <w:r>
              <w:rPr>
                <w:i/>
              </w:rPr>
              <w:t>nobilis</w:t>
            </w:r>
            <w:proofErr w:type="spellEnd"/>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proofErr w:type="spellStart"/>
            <w:r>
              <w:rPr>
                <w:i/>
              </w:rPr>
              <w:t>Patiria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proofErr w:type="spellStart"/>
            <w:r>
              <w:rPr>
                <w:i/>
              </w:rPr>
              <w:t>Evasterias</w:t>
            </w:r>
            <w:proofErr w:type="spellEnd"/>
            <w:r>
              <w:rPr>
                <w:i/>
              </w:rPr>
              <w:t xml:space="preserve"> </w:t>
            </w:r>
            <w:proofErr w:type="spellStart"/>
            <w:r>
              <w:rPr>
                <w:i/>
              </w:rPr>
              <w:t>troschelii</w:t>
            </w:r>
            <w:proofErr w:type="spellEnd"/>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 xml:space="preserve">Doris </w:t>
            </w:r>
            <w:proofErr w:type="spellStart"/>
            <w:r>
              <w:rPr>
                <w:i/>
              </w:rPr>
              <w:t>odhneri</w:t>
            </w:r>
            <w:proofErr w:type="spellEnd"/>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proofErr w:type="spellStart"/>
            <w:r>
              <w:rPr>
                <w:i/>
              </w:rPr>
              <w:t>Scyra</w:t>
            </w:r>
            <w:proofErr w:type="spellEnd"/>
            <w:r>
              <w:rPr>
                <w:i/>
              </w:rPr>
              <w:t xml:space="preserve">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proofErr w:type="spellStart"/>
            <w:r>
              <w:rPr>
                <w:i/>
              </w:rPr>
              <w:t>Orthasterias</w:t>
            </w:r>
            <w:proofErr w:type="spellEnd"/>
            <w:r>
              <w:rPr>
                <w:i/>
              </w:rPr>
              <w:t xml:space="preserve"> </w:t>
            </w:r>
            <w:proofErr w:type="spellStart"/>
            <w:r>
              <w:rPr>
                <w:i/>
              </w:rPr>
              <w:t>koehleri</w:t>
            </w:r>
            <w:proofErr w:type="spellEnd"/>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proofErr w:type="spellStart"/>
            <w:r>
              <w:rPr>
                <w:i/>
              </w:rPr>
              <w:t>Cryptochiton</w:t>
            </w:r>
            <w:proofErr w:type="spellEnd"/>
            <w:r>
              <w:rPr>
                <w:i/>
              </w:rPr>
              <w:t xml:space="preserve"> </w:t>
            </w:r>
            <w:proofErr w:type="spellStart"/>
            <w:r>
              <w:rPr>
                <w:i/>
              </w:rPr>
              <w:t>stelleri</w:t>
            </w:r>
            <w:proofErr w:type="spellEnd"/>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proofErr w:type="spellStart"/>
            <w:r>
              <w:rPr>
                <w:i/>
              </w:rPr>
              <w:t>Dirona</w:t>
            </w:r>
            <w:proofErr w:type="spellEnd"/>
            <w:r>
              <w:rPr>
                <w:i/>
              </w:rPr>
              <w:t xml:space="preserve"> </w:t>
            </w:r>
            <w:proofErr w:type="spellStart"/>
            <w:r>
              <w:rPr>
                <w:i/>
              </w:rPr>
              <w:t>albolineata</w:t>
            </w:r>
            <w:proofErr w:type="spellEnd"/>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proofErr w:type="spellStart"/>
            <w:r>
              <w:rPr>
                <w:i/>
              </w:rPr>
              <w:t>Acmaea</w:t>
            </w:r>
            <w:proofErr w:type="spellEnd"/>
            <w:r>
              <w:rPr>
                <w:i/>
              </w:rPr>
              <w:t xml:space="preserve"> </w:t>
            </w:r>
            <w:proofErr w:type="spellStart"/>
            <w:r>
              <w:rPr>
                <w:i/>
              </w:rPr>
              <w:t>mitra</w:t>
            </w:r>
            <w:proofErr w:type="spellEnd"/>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proofErr w:type="spellStart"/>
            <w:r>
              <w:rPr>
                <w:i/>
              </w:rPr>
              <w:t>Lirabuccinum</w:t>
            </w:r>
            <w:proofErr w:type="spellEnd"/>
            <w:r>
              <w:rPr>
                <w:i/>
              </w:rPr>
              <w:t xml:space="preserve"> </w:t>
            </w:r>
            <w:proofErr w:type="spellStart"/>
            <w:r>
              <w:rPr>
                <w:i/>
              </w:rPr>
              <w:t>dirum</w:t>
            </w:r>
            <w:proofErr w:type="spellEnd"/>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proofErr w:type="spellStart"/>
            <w:r>
              <w:t>sea_star_YOY</w:t>
            </w:r>
            <w:proofErr w:type="spellEnd"/>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proofErr w:type="spellStart"/>
            <w:r>
              <w:rPr>
                <w:i/>
              </w:rPr>
              <w:t>Epiactis</w:t>
            </w:r>
            <w:proofErr w:type="spellEnd"/>
            <w:r>
              <w:rPr>
                <w:i/>
              </w:rPr>
              <w:t xml:space="preserve"> </w:t>
            </w:r>
            <w:proofErr w:type="spellStart"/>
            <w:r>
              <w:rPr>
                <w:i/>
              </w:rPr>
              <w:t>prolifera</w:t>
            </w:r>
            <w:proofErr w:type="spellEnd"/>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proofErr w:type="spellStart"/>
            <w:r>
              <w:rPr>
                <w:i/>
              </w:rPr>
              <w:t>Pagurus</w:t>
            </w:r>
            <w:proofErr w:type="spellEnd"/>
            <w:r>
              <w:rPr>
                <w:i/>
              </w:rPr>
              <w:t xml:space="preserve">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proofErr w:type="spellStart"/>
            <w:r>
              <w:t>hermit_crabs</w:t>
            </w:r>
            <w:proofErr w:type="spellEnd"/>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proofErr w:type="spellStart"/>
            <w:r>
              <w:rPr>
                <w:i/>
              </w:rPr>
              <w:t>Triopha</w:t>
            </w:r>
            <w:proofErr w:type="spellEnd"/>
            <w:r>
              <w:rPr>
                <w:i/>
              </w:rPr>
              <w:t xml:space="preserve"> </w:t>
            </w:r>
            <w:proofErr w:type="spellStart"/>
            <w:r>
              <w:rPr>
                <w:i/>
              </w:rPr>
              <w:t>catalinae</w:t>
            </w:r>
            <w:proofErr w:type="spellEnd"/>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proofErr w:type="spellStart"/>
            <w:r>
              <w:rPr>
                <w:i/>
              </w:rPr>
              <w:t>Craniella</w:t>
            </w:r>
            <w:proofErr w:type="spellEnd"/>
            <w:r>
              <w:rPr>
                <w:i/>
              </w:rPr>
              <w:t xml:space="preserve">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proofErr w:type="spellStart"/>
            <w:r>
              <w:rPr>
                <w:i/>
              </w:rPr>
              <w:t>Janolus</w:t>
            </w:r>
            <w:proofErr w:type="spellEnd"/>
            <w:r>
              <w:rPr>
                <w:i/>
              </w:rPr>
              <w:t xml:space="preserve"> </w:t>
            </w:r>
            <w:proofErr w:type="spellStart"/>
            <w:r>
              <w:rPr>
                <w:i/>
              </w:rPr>
              <w:t>fuscus</w:t>
            </w:r>
            <w:proofErr w:type="spellEnd"/>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proofErr w:type="spellStart"/>
            <w:r>
              <w:rPr>
                <w:i/>
              </w:rPr>
              <w:t>Acanthodoris</w:t>
            </w:r>
            <w:proofErr w:type="spellEnd"/>
            <w:r>
              <w:rPr>
                <w:i/>
              </w:rPr>
              <w:t xml:space="preserve"> </w:t>
            </w:r>
            <w:proofErr w:type="spellStart"/>
            <w:r>
              <w:rPr>
                <w:i/>
              </w:rPr>
              <w:t>hudsoni</w:t>
            </w:r>
            <w:proofErr w:type="spellEnd"/>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 xml:space="preserve">Cancer </w:t>
            </w:r>
            <w:proofErr w:type="spellStart"/>
            <w:r>
              <w:rPr>
                <w:i/>
              </w:rPr>
              <w:t>oregonensis</w:t>
            </w:r>
            <w:proofErr w:type="spellEnd"/>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proofErr w:type="spellStart"/>
            <w:r>
              <w:rPr>
                <w:i/>
              </w:rPr>
              <w:t>Parastichopus</w:t>
            </w:r>
            <w:proofErr w:type="spellEnd"/>
            <w:r>
              <w:rPr>
                <w:i/>
              </w:rPr>
              <w:t xml:space="preserve"> </w:t>
            </w:r>
            <w:proofErr w:type="spellStart"/>
            <w:r>
              <w:rPr>
                <w:i/>
              </w:rPr>
              <w:t>californicus</w:t>
            </w:r>
            <w:proofErr w:type="spellEnd"/>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producta</w:t>
            </w:r>
            <w:proofErr w:type="spellEnd"/>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proofErr w:type="spellStart"/>
            <w:r>
              <w:rPr>
                <w:i/>
              </w:rPr>
              <w:t>Mytilus</w:t>
            </w:r>
            <w:proofErr w:type="spellEnd"/>
            <w:r>
              <w:rPr>
                <w:i/>
              </w:rPr>
              <w:t xml:space="preserve"> </w:t>
            </w:r>
            <w:proofErr w:type="spellStart"/>
            <w:r>
              <w:rPr>
                <w:i/>
              </w:rPr>
              <w:t>californianus</w:t>
            </w:r>
            <w:proofErr w:type="spellEnd"/>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gracilis</w:t>
            </w:r>
            <w:proofErr w:type="spellEnd"/>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crassicornis</w:t>
            </w:r>
            <w:proofErr w:type="spellEnd"/>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proofErr w:type="spellStart"/>
            <w:r>
              <w:rPr>
                <w:i/>
              </w:rPr>
              <w:t>Pododesmus</w:t>
            </w:r>
            <w:proofErr w:type="spellEnd"/>
            <w:r>
              <w:rPr>
                <w:i/>
              </w:rPr>
              <w:t xml:space="preserve">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proofErr w:type="spellStart"/>
            <w:r>
              <w:rPr>
                <w:i/>
              </w:rPr>
              <w:t>Solaster</w:t>
            </w:r>
            <w:proofErr w:type="spellEnd"/>
            <w:r>
              <w:rPr>
                <w:i/>
              </w:rPr>
              <w:t xml:space="preserve"> </w:t>
            </w:r>
            <w:proofErr w:type="spellStart"/>
            <w:r>
              <w:rPr>
                <w:i/>
              </w:rPr>
              <w:t>stimpsoni</w:t>
            </w:r>
            <w:proofErr w:type="spellEnd"/>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proofErr w:type="spellStart"/>
            <w:r>
              <w:rPr>
                <w:i/>
              </w:rPr>
              <w:t>Cryptolithodes</w:t>
            </w:r>
            <w:proofErr w:type="spellEnd"/>
            <w:r>
              <w:rPr>
                <w:i/>
              </w:rPr>
              <w:t xml:space="preserve"> </w:t>
            </w:r>
            <w:proofErr w:type="spellStart"/>
            <w:r>
              <w:rPr>
                <w:i/>
              </w:rPr>
              <w:t>sitchensis</w:t>
            </w:r>
            <w:proofErr w:type="spellEnd"/>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lofotensis</w:t>
            </w:r>
            <w:proofErr w:type="spellEnd"/>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proofErr w:type="spellStart"/>
            <w:r>
              <w:rPr>
                <w:i/>
              </w:rPr>
              <w:t>Mediaster</w:t>
            </w:r>
            <w:proofErr w:type="spellEnd"/>
            <w:r>
              <w:rPr>
                <w:i/>
              </w:rPr>
              <w:t xml:space="preserve"> </w:t>
            </w:r>
            <w:proofErr w:type="spellStart"/>
            <w:r>
              <w:rPr>
                <w:i/>
              </w:rPr>
              <w:t>aequalis</w:t>
            </w:r>
            <w:proofErr w:type="spellEnd"/>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piscivora</w:t>
            </w:r>
            <w:proofErr w:type="spellEnd"/>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proofErr w:type="spellStart"/>
            <w:r>
              <w:rPr>
                <w:i/>
              </w:rPr>
              <w:lastRenderedPageBreak/>
              <w:t>Pycnopodia</w:t>
            </w:r>
            <w:proofErr w:type="spellEnd"/>
            <w:r>
              <w:rPr>
                <w:i/>
              </w:rPr>
              <w:t xml:space="preserve"> </w:t>
            </w:r>
            <w:proofErr w:type="spellStart"/>
            <w:r>
              <w:rPr>
                <w:i/>
              </w:rPr>
              <w:t>helianthoides</w:t>
            </w:r>
            <w:proofErr w:type="spellEnd"/>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proofErr w:type="spellStart"/>
            <w:r>
              <w:t>Pycnopodia</w:t>
            </w:r>
            <w:proofErr w:type="spellEnd"/>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proofErr w:type="spellStart"/>
            <w:r>
              <w:rPr>
                <w:i/>
              </w:rPr>
              <w:t>Fusitriton</w:t>
            </w:r>
            <w:proofErr w:type="spellEnd"/>
            <w:r>
              <w:rPr>
                <w:i/>
              </w:rPr>
              <w:t xml:space="preserve"> </w:t>
            </w:r>
            <w:proofErr w:type="spellStart"/>
            <w:r>
              <w:rPr>
                <w:i/>
              </w:rPr>
              <w:t>oregonensis</w:t>
            </w:r>
            <w:proofErr w:type="spellEnd"/>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brevispinus</w:t>
            </w:r>
            <w:proofErr w:type="spellEnd"/>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proofErr w:type="spellStart"/>
            <w:r>
              <w:t>Pisaster</w:t>
            </w:r>
            <w:proofErr w:type="spellEnd"/>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proofErr w:type="spellStart"/>
            <w:r>
              <w:rPr>
                <w:i/>
              </w:rPr>
              <w:t>Mimulus</w:t>
            </w:r>
            <w:proofErr w:type="spellEnd"/>
            <w:r>
              <w:rPr>
                <w:i/>
              </w:rPr>
              <w:t xml:space="preserve"> </w:t>
            </w:r>
            <w:proofErr w:type="spellStart"/>
            <w:r>
              <w:rPr>
                <w:i/>
              </w:rPr>
              <w:t>foliatus</w:t>
            </w:r>
            <w:proofErr w:type="spellEnd"/>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proofErr w:type="spellStart"/>
            <w:r>
              <w:t>misc</w:t>
            </w:r>
            <w:proofErr w:type="spellEnd"/>
            <w:r>
              <w:t xml:space="preserve">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proofErr w:type="spellStart"/>
            <w:r>
              <w:rPr>
                <w:i/>
              </w:rPr>
              <w:t>Metridium</w:t>
            </w:r>
            <w:proofErr w:type="spellEnd"/>
            <w:r>
              <w:rPr>
                <w:i/>
              </w:rPr>
              <w:t xml:space="preserve"> </w:t>
            </w:r>
            <w:proofErr w:type="spellStart"/>
            <w:r>
              <w:rPr>
                <w:i/>
              </w:rPr>
              <w:t>giganteum</w:t>
            </w:r>
            <w:proofErr w:type="spellEnd"/>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proofErr w:type="spellStart"/>
            <w:r>
              <w:rPr>
                <w:i/>
              </w:rPr>
              <w:t>Lopholithodes</w:t>
            </w:r>
            <w:proofErr w:type="spellEnd"/>
            <w:r>
              <w:rPr>
                <w:i/>
              </w:rPr>
              <w:t xml:space="preserve"> </w:t>
            </w:r>
            <w:proofErr w:type="spellStart"/>
            <w:r>
              <w:rPr>
                <w:i/>
              </w:rPr>
              <w:t>mandtii</w:t>
            </w:r>
            <w:proofErr w:type="spellEnd"/>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elegantissima</w:t>
            </w:r>
            <w:proofErr w:type="spellEnd"/>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40" w:name="_jevyb6ayauur" w:colFirst="0" w:colLast="0"/>
      <w:bookmarkEnd w:id="40"/>
      <w:r>
        <w:br w:type="page"/>
      </w:r>
    </w:p>
    <w:p w14:paraId="065C37F2" w14:textId="4BB85D67" w:rsidR="00471A3D" w:rsidRDefault="00EF0B3C">
      <w:pPr>
        <w:pStyle w:val="Heading5"/>
      </w:pPr>
      <w:bookmarkStart w:id="41" w:name="_hbmkrdb4vkpx" w:colFirst="0" w:colLast="0"/>
      <w:bookmarkEnd w:id="41"/>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 xml:space="preserve">Sebastes </w:t>
            </w:r>
            <w:proofErr w:type="spellStart"/>
            <w:r>
              <w:rPr>
                <w:b/>
                <w:i/>
              </w:rPr>
              <w:t>melanops</w:t>
            </w:r>
            <w:proofErr w:type="spellEnd"/>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decagrammus</w:t>
            </w:r>
            <w:proofErr w:type="spellEnd"/>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proofErr w:type="spellStart"/>
            <w:r>
              <w:rPr>
                <w:i/>
              </w:rPr>
              <w:t>Embiotoca</w:t>
            </w:r>
            <w:proofErr w:type="spellEnd"/>
            <w:r>
              <w:rPr>
                <w:i/>
              </w:rPr>
              <w:t xml:space="preserve"> </w:t>
            </w:r>
            <w:proofErr w:type="spellStart"/>
            <w:r>
              <w:rPr>
                <w:i/>
              </w:rPr>
              <w:t>lateralis</w:t>
            </w:r>
            <w:proofErr w:type="spellEnd"/>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proofErr w:type="spellStart"/>
            <w:r>
              <w:rPr>
                <w:i/>
              </w:rPr>
              <w:t>Aulorhynchus</w:t>
            </w:r>
            <w:proofErr w:type="spellEnd"/>
            <w:r>
              <w:rPr>
                <w:i/>
              </w:rPr>
              <w:t xml:space="preserve"> </w:t>
            </w:r>
            <w:proofErr w:type="spellStart"/>
            <w:r>
              <w:rPr>
                <w:i/>
              </w:rPr>
              <w:t>flavidus</w:t>
            </w:r>
            <w:proofErr w:type="spellEnd"/>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proofErr w:type="spellStart"/>
            <w:r>
              <w:t>tubesnout</w:t>
            </w:r>
            <w:proofErr w:type="spellEnd"/>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4E1DDF1" w:rsidR="00471A3D" w:rsidRDefault="00221BD7" w:rsidP="008C4C74">
            <w:pPr>
              <w:spacing w:line="240" w:lineRule="auto"/>
              <w:ind w:firstLine="0"/>
            </w:pPr>
            <w:r>
              <w:t>Forage fish</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proofErr w:type="spellStart"/>
            <w:r>
              <w:t>Clupeidae</w:t>
            </w:r>
            <w:proofErr w:type="spellEnd"/>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proofErr w:type="spellStart"/>
            <w:r>
              <w:rPr>
                <w:b/>
                <w:i/>
              </w:rPr>
              <w:t>Ophiodon</w:t>
            </w:r>
            <w:proofErr w:type="spellEnd"/>
            <w:r>
              <w:rPr>
                <w:b/>
                <w:i/>
              </w:rPr>
              <w:t xml:space="preserve"> </w:t>
            </w:r>
            <w:proofErr w:type="spellStart"/>
            <w:r>
              <w:rPr>
                <w:b/>
                <w:i/>
              </w:rPr>
              <w:t>elongatus</w:t>
            </w:r>
            <w:proofErr w:type="spellEnd"/>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proofErr w:type="spellStart"/>
            <w:r>
              <w:rPr>
                <w:i/>
              </w:rPr>
              <w:t>Rhinogobiops</w:t>
            </w:r>
            <w:proofErr w:type="spellEnd"/>
            <w:r>
              <w:rPr>
                <w:i/>
              </w:rPr>
              <w:t xml:space="preserve"> </w:t>
            </w:r>
            <w:proofErr w:type="spellStart"/>
            <w:r>
              <w:rPr>
                <w:i/>
              </w:rPr>
              <w:t>nicholsii</w:t>
            </w:r>
            <w:proofErr w:type="spellEnd"/>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proofErr w:type="spellStart"/>
            <w:r>
              <w:t>blackeye</w:t>
            </w:r>
            <w:proofErr w:type="spellEnd"/>
            <w:r>
              <w:t xml:space="preserv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proofErr w:type="spellStart"/>
            <w:r>
              <w:rPr>
                <w:b/>
                <w:i/>
              </w:rPr>
              <w:t>Scorpaenichthys</w:t>
            </w:r>
            <w:proofErr w:type="spellEnd"/>
            <w:r>
              <w:rPr>
                <w:b/>
                <w:i/>
              </w:rPr>
              <w:t xml:space="preserve"> </w:t>
            </w:r>
            <w:proofErr w:type="spellStart"/>
            <w:r>
              <w:rPr>
                <w:b/>
                <w:i/>
              </w:rPr>
              <w:t>marmoratus</w:t>
            </w:r>
            <w:proofErr w:type="spellEnd"/>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proofErr w:type="spellStart"/>
            <w:r>
              <w:rPr>
                <w:b/>
              </w:rPr>
              <w:t>cabezon</w:t>
            </w:r>
            <w:proofErr w:type="spellEnd"/>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 xml:space="preserve">Sebastes </w:t>
            </w:r>
            <w:proofErr w:type="spellStart"/>
            <w:r>
              <w:rPr>
                <w:b/>
                <w:i/>
              </w:rPr>
              <w:t>caurinus</w:t>
            </w:r>
            <w:proofErr w:type="spellEnd"/>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 xml:space="preserve">Sebastes </w:t>
            </w:r>
            <w:proofErr w:type="spellStart"/>
            <w:r>
              <w:rPr>
                <w:b/>
                <w:i/>
              </w:rPr>
              <w:t>maliger</w:t>
            </w:r>
            <w:proofErr w:type="spellEnd"/>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proofErr w:type="spellStart"/>
            <w:r>
              <w:rPr>
                <w:i/>
              </w:rPr>
              <w:t>Artedius</w:t>
            </w:r>
            <w:proofErr w:type="spellEnd"/>
            <w:r>
              <w:rPr>
                <w:i/>
              </w:rPr>
              <w:t xml:space="preserve"> </w:t>
            </w:r>
            <w:proofErr w:type="spellStart"/>
            <w:r>
              <w:rPr>
                <w:i/>
              </w:rPr>
              <w:t>harringtoni</w:t>
            </w:r>
            <w:proofErr w:type="spellEnd"/>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proofErr w:type="spellStart"/>
            <w:r>
              <w:t>scalyhead</w:t>
            </w:r>
            <w:proofErr w:type="spellEnd"/>
            <w:r>
              <w:t xml:space="preserve">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proofErr w:type="spellStart"/>
            <w:r>
              <w:rPr>
                <w:i/>
              </w:rPr>
              <w:t>Rhacochilus</w:t>
            </w:r>
            <w:proofErr w:type="spellEnd"/>
            <w:r>
              <w:rPr>
                <w:i/>
              </w:rPr>
              <w:t xml:space="preserve"> </w:t>
            </w:r>
            <w:proofErr w:type="spellStart"/>
            <w:r>
              <w:rPr>
                <w:i/>
              </w:rPr>
              <w:t>vacca</w:t>
            </w:r>
            <w:proofErr w:type="spellEnd"/>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proofErr w:type="spellStart"/>
            <w:r w:rsidRPr="00175D23">
              <w:t>Cottidae</w:t>
            </w:r>
            <w:proofErr w:type="spellEnd"/>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proofErr w:type="spellStart"/>
            <w:r>
              <w:rPr>
                <w:i/>
              </w:rPr>
              <w:t>Hemilepidotus</w:t>
            </w:r>
            <w:proofErr w:type="spellEnd"/>
            <w:r>
              <w:rPr>
                <w:i/>
              </w:rPr>
              <w:t xml:space="preserve"> </w:t>
            </w:r>
            <w:proofErr w:type="spellStart"/>
            <w:r>
              <w:rPr>
                <w:i/>
              </w:rPr>
              <w:t>hemilepidotus</w:t>
            </w:r>
            <w:proofErr w:type="spellEnd"/>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proofErr w:type="spellStart"/>
            <w:r>
              <w:rPr>
                <w:b/>
                <w:i/>
              </w:rPr>
              <w:t>Oxylebius</w:t>
            </w:r>
            <w:proofErr w:type="spellEnd"/>
            <w:r>
              <w:rPr>
                <w:b/>
                <w:i/>
              </w:rPr>
              <w:t xml:space="preserve"> </w:t>
            </w:r>
            <w:proofErr w:type="spellStart"/>
            <w:r>
              <w:rPr>
                <w:b/>
                <w:i/>
              </w:rPr>
              <w:t>pictus</w:t>
            </w:r>
            <w:proofErr w:type="spellEnd"/>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proofErr w:type="spellStart"/>
            <w:r w:rsidRPr="00175D23">
              <w:t>Embiotocidae</w:t>
            </w:r>
            <w:proofErr w:type="spellEnd"/>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proofErr w:type="spellStart"/>
            <w:r>
              <w:t>surfperches</w:t>
            </w:r>
            <w:proofErr w:type="spellEnd"/>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lagocephalus</w:t>
            </w:r>
            <w:proofErr w:type="spellEnd"/>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proofErr w:type="spellStart"/>
            <w:r>
              <w:rPr>
                <w:i/>
              </w:rPr>
              <w:t>Synchirus</w:t>
            </w:r>
            <w:proofErr w:type="spellEnd"/>
            <w:r>
              <w:rPr>
                <w:i/>
              </w:rPr>
              <w:t xml:space="preserve"> </w:t>
            </w:r>
            <w:proofErr w:type="spellStart"/>
            <w:r>
              <w:rPr>
                <w:i/>
              </w:rPr>
              <w:t>gilli</w:t>
            </w:r>
            <w:proofErr w:type="spellEnd"/>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stelleri</w:t>
            </w:r>
            <w:proofErr w:type="spellEnd"/>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proofErr w:type="spellStart"/>
            <w:r>
              <w:rPr>
                <w:b/>
              </w:rPr>
              <w:t>whitespotted</w:t>
            </w:r>
            <w:proofErr w:type="spellEnd"/>
            <w:r>
              <w:rPr>
                <w:b/>
              </w:rPr>
              <w:t xml:space="preserve">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proofErr w:type="spellStart"/>
            <w:r>
              <w:rPr>
                <w:i/>
              </w:rPr>
              <w:t>Jordania</w:t>
            </w:r>
            <w:proofErr w:type="spellEnd"/>
            <w:r>
              <w:rPr>
                <w:i/>
              </w:rPr>
              <w:t xml:space="preserve"> </w:t>
            </w:r>
            <w:proofErr w:type="spellStart"/>
            <w:r>
              <w:rPr>
                <w:i/>
              </w:rPr>
              <w:t>zonope</w:t>
            </w:r>
            <w:proofErr w:type="spellEnd"/>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proofErr w:type="spellStart"/>
            <w:r>
              <w:rPr>
                <w:i/>
              </w:rPr>
              <w:t>Chirolophis</w:t>
            </w:r>
            <w:proofErr w:type="spellEnd"/>
            <w:r>
              <w:rPr>
                <w:i/>
              </w:rPr>
              <w:t xml:space="preserve"> </w:t>
            </w:r>
            <w:proofErr w:type="spellStart"/>
            <w:r>
              <w:rPr>
                <w:i/>
              </w:rPr>
              <w:t>nugator</w:t>
            </w:r>
            <w:proofErr w:type="spellEnd"/>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proofErr w:type="spellStart"/>
            <w:r>
              <w:t>mosshead</w:t>
            </w:r>
            <w:proofErr w:type="spellEnd"/>
            <w:r>
              <w:t xml:space="preserve"> </w:t>
            </w:r>
            <w:proofErr w:type="spellStart"/>
            <w:r>
              <w:t>warbonnet</w:t>
            </w:r>
            <w:proofErr w:type="spellEnd"/>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proofErr w:type="spellStart"/>
            <w:r>
              <w:rPr>
                <w:i/>
              </w:rPr>
              <w:t>Rimicola</w:t>
            </w:r>
            <w:proofErr w:type="spellEnd"/>
            <w:r>
              <w:rPr>
                <w:i/>
              </w:rPr>
              <w:t xml:space="preserve"> </w:t>
            </w:r>
            <w:proofErr w:type="spellStart"/>
            <w:r>
              <w:rPr>
                <w:i/>
              </w:rPr>
              <w:t>muscarum</w:t>
            </w:r>
            <w:proofErr w:type="spellEnd"/>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proofErr w:type="spellStart"/>
            <w:r>
              <w:lastRenderedPageBreak/>
              <w:t>Pholidae</w:t>
            </w:r>
            <w:proofErr w:type="spellEnd"/>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 xml:space="preserve">Sebastes </w:t>
            </w:r>
            <w:proofErr w:type="spellStart"/>
            <w:r>
              <w:rPr>
                <w:i/>
              </w:rPr>
              <w:t>flavidus</w:t>
            </w:r>
            <w:proofErr w:type="spellEnd"/>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2" w:name="_q6022ym9txhx" w:colFirst="0" w:colLast="0"/>
      <w:bookmarkEnd w:id="42"/>
    </w:p>
    <w:p w14:paraId="5BBF1B6B" w14:textId="77777777" w:rsidR="005F4119" w:rsidRDefault="005F4119" w:rsidP="000D6AFE">
      <w:bookmarkStart w:id="43" w:name="_c1i22ejfw50x" w:colFirst="0" w:colLast="0"/>
      <w:bookmarkEnd w:id="43"/>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 xml:space="preserve">Sebastes </w:t>
            </w:r>
            <w:proofErr w:type="spellStart"/>
            <w:r>
              <w:rPr>
                <w:i/>
              </w:rPr>
              <w:t>melanops</w:t>
            </w:r>
            <w:proofErr w:type="spellEnd"/>
            <w:r>
              <w:rPr>
                <w:i/>
              </w:rPr>
              <w:t>/</w:t>
            </w:r>
            <w:proofErr w:type="spellStart"/>
            <w:r>
              <w:rPr>
                <w:i/>
              </w:rPr>
              <w:t>flavidus</w:t>
            </w:r>
            <w:proofErr w:type="spellEnd"/>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 xml:space="preserve">Sebastes </w:t>
            </w:r>
            <w:proofErr w:type="spellStart"/>
            <w:r>
              <w:rPr>
                <w:i/>
              </w:rPr>
              <w:t>caurinus</w:t>
            </w:r>
            <w:proofErr w:type="spellEnd"/>
            <w:r>
              <w:rPr>
                <w:i/>
              </w:rPr>
              <w:t>/</w:t>
            </w:r>
            <w:proofErr w:type="spellStart"/>
            <w:r>
              <w:rPr>
                <w:i/>
              </w:rPr>
              <w:t>maliger</w:t>
            </w:r>
            <w:proofErr w:type="spellEnd"/>
            <w:r>
              <w:rPr>
                <w:i/>
              </w:rPr>
              <w:t>/</w:t>
            </w:r>
            <w:proofErr w:type="spellStart"/>
            <w:r>
              <w:rPr>
                <w:i/>
              </w:rPr>
              <w:t>auriculatus</w:t>
            </w:r>
            <w:proofErr w:type="spellEnd"/>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 xml:space="preserve">Sebastes </w:t>
            </w:r>
            <w:proofErr w:type="spellStart"/>
            <w:r>
              <w:rPr>
                <w:i/>
              </w:rPr>
              <w:t>pinniger</w:t>
            </w:r>
            <w:proofErr w:type="spellEnd"/>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 xml:space="preserve">Sebastes </w:t>
            </w:r>
            <w:proofErr w:type="spellStart"/>
            <w:r>
              <w:rPr>
                <w:i/>
              </w:rPr>
              <w:t>mystinus</w:t>
            </w:r>
            <w:proofErr w:type="spellEnd"/>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4" w:name="_ki29orrn0w1t" w:colFirst="0" w:colLast="0"/>
      <w:bookmarkEnd w:id="44"/>
      <w:r>
        <w:br w:type="page"/>
      </w:r>
    </w:p>
    <w:p w14:paraId="273258F5" w14:textId="77777777" w:rsidR="00471A3D" w:rsidRDefault="00EF0B3C" w:rsidP="005F4119">
      <w:pPr>
        <w:pStyle w:val="Heading5"/>
        <w:ind w:right="810"/>
      </w:pPr>
      <w:bookmarkStart w:id="45" w:name="_4nmytzjag5o2" w:colFirst="0" w:colLast="0"/>
      <w:bookmarkEnd w:id="45"/>
      <w:r>
        <w:lastRenderedPageBreak/>
        <w:t xml:space="preserve">Table S6. Results of permutation-based multivariate analysis of variance </w:t>
      </w:r>
      <w:proofErr w:type="spellStart"/>
      <w:r>
        <w:t>PerMANOVA</w:t>
      </w:r>
      <w:proofErr w:type="spellEnd"/>
      <w:r>
        <w:t xml:space="preserve">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1D943A6" w:rsidR="00471A3D" w:rsidRPr="00D7682F" w:rsidRDefault="005B6AA6">
            <w:pPr>
              <w:spacing w:line="240" w:lineRule="auto"/>
              <w:ind w:firstLine="0"/>
              <w:jc w:val="right"/>
            </w:pPr>
            <w:r>
              <w:t>S</w:t>
            </w:r>
            <w:r w:rsidR="00EF0B3C" w:rsidRPr="00D7682F">
              <w:t>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1924106" w:rsidR="00471A3D" w:rsidRDefault="00EF0B3C" w:rsidP="005B6AA6">
            <w:pPr>
              <w:spacing w:line="240" w:lineRule="auto"/>
              <w:ind w:firstLine="0"/>
              <w:jc w:val="right"/>
            </w:pPr>
            <w:r>
              <w:t>4.</w:t>
            </w:r>
            <w:r w:rsidR="005B6AA6">
              <w:t>61</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4ED972C7" w:rsidR="00471A3D" w:rsidRDefault="005B6AA6">
            <w:pPr>
              <w:spacing w:line="240" w:lineRule="auto"/>
              <w:ind w:firstLine="0"/>
              <w:jc w:val="right"/>
            </w:pPr>
            <w:r>
              <w:t>57.93</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3DB06F42" w:rsidR="00471A3D" w:rsidRDefault="005B6AA6">
            <w:pPr>
              <w:spacing w:line="240" w:lineRule="auto"/>
              <w:ind w:firstLine="0"/>
              <w:jc w:val="right"/>
            </w:pPr>
            <w:r>
              <w:t>12.35</w:t>
            </w:r>
          </w:p>
        </w:tc>
        <w:tc>
          <w:tcPr>
            <w:tcW w:w="1160" w:type="dxa"/>
            <w:tcMar>
              <w:top w:w="100" w:type="dxa"/>
              <w:left w:w="100" w:type="dxa"/>
              <w:bottom w:w="100" w:type="dxa"/>
              <w:right w:w="100" w:type="dxa"/>
            </w:tcMar>
          </w:tcPr>
          <w:p w14:paraId="2DF75B14" w14:textId="3C05E7CC" w:rsidR="00471A3D" w:rsidRDefault="00EF0B3C" w:rsidP="005B6AA6">
            <w:pPr>
              <w:spacing w:line="240" w:lineRule="auto"/>
              <w:ind w:firstLine="0"/>
              <w:jc w:val="right"/>
            </w:pPr>
            <w:r>
              <w:t>0.2</w:t>
            </w:r>
            <w:r w:rsidR="005B6AA6">
              <w:t>6</w:t>
            </w:r>
          </w:p>
        </w:tc>
        <w:tc>
          <w:tcPr>
            <w:tcW w:w="1160" w:type="dxa"/>
            <w:tcMar>
              <w:top w:w="100" w:type="dxa"/>
              <w:left w:w="100" w:type="dxa"/>
              <w:bottom w:w="100" w:type="dxa"/>
              <w:right w:w="100" w:type="dxa"/>
            </w:tcMar>
          </w:tcPr>
          <w:p w14:paraId="056DD1DB" w14:textId="61D76137" w:rsidR="00471A3D" w:rsidRDefault="005B6AA6">
            <w:pPr>
              <w:spacing w:line="240" w:lineRule="auto"/>
              <w:ind w:firstLine="0"/>
              <w:jc w:val="right"/>
            </w:pPr>
            <w:r>
              <w:t>38.80</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483684FD" w:rsidR="00471A3D" w:rsidRDefault="005B6AA6">
            <w:pPr>
              <w:spacing w:line="240" w:lineRule="auto"/>
              <w:ind w:firstLine="0"/>
              <w:jc w:val="right"/>
            </w:pPr>
            <w:r>
              <w:t>0.72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1864BD15" w:rsidR="00471A3D" w:rsidRDefault="005B6AA6">
            <w:pPr>
              <w:spacing w:line="240" w:lineRule="auto"/>
              <w:ind w:firstLine="0"/>
              <w:jc w:val="right"/>
            </w:pPr>
            <w:r>
              <w:t>2.27</w:t>
            </w:r>
          </w:p>
        </w:tc>
        <w:tc>
          <w:tcPr>
            <w:tcW w:w="1160" w:type="dxa"/>
            <w:tcMar>
              <w:top w:w="100" w:type="dxa"/>
              <w:left w:w="100" w:type="dxa"/>
              <w:bottom w:w="100" w:type="dxa"/>
              <w:right w:w="100" w:type="dxa"/>
            </w:tcMar>
          </w:tcPr>
          <w:p w14:paraId="00DD92A5" w14:textId="298583B7" w:rsidR="00471A3D" w:rsidRDefault="00EF0B3C" w:rsidP="005B6AA6">
            <w:pPr>
              <w:spacing w:line="240" w:lineRule="auto"/>
              <w:ind w:firstLine="0"/>
              <w:jc w:val="center"/>
            </w:pPr>
            <w:r>
              <w:t>0.00</w:t>
            </w:r>
            <w:r w:rsidR="005B6AA6">
              <w:t>7</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0E9E827C" w:rsidR="00471A3D" w:rsidRDefault="00EF0B3C" w:rsidP="005B6AA6">
            <w:pPr>
              <w:spacing w:line="240" w:lineRule="auto"/>
              <w:ind w:firstLine="0"/>
              <w:jc w:val="right"/>
            </w:pPr>
            <w:r>
              <w:t>5.</w:t>
            </w:r>
            <w:r w:rsidR="005B6AA6">
              <w:t>61</w:t>
            </w:r>
          </w:p>
        </w:tc>
        <w:tc>
          <w:tcPr>
            <w:tcW w:w="1160" w:type="dxa"/>
            <w:tcMar>
              <w:top w:w="100" w:type="dxa"/>
              <w:left w:w="100" w:type="dxa"/>
              <w:bottom w:w="100" w:type="dxa"/>
              <w:right w:w="100" w:type="dxa"/>
            </w:tcMar>
          </w:tcPr>
          <w:p w14:paraId="335C36C7" w14:textId="1C5057EA" w:rsidR="00471A3D" w:rsidRDefault="00EF0B3C" w:rsidP="005B6AA6">
            <w:pPr>
              <w:spacing w:line="240" w:lineRule="auto"/>
              <w:ind w:firstLine="0"/>
              <w:jc w:val="right"/>
            </w:pPr>
            <w:r>
              <w:t>0.1</w:t>
            </w:r>
            <w:r w:rsidR="005B6AA6">
              <w:t>2</w:t>
            </w:r>
          </w:p>
        </w:tc>
        <w:tc>
          <w:tcPr>
            <w:tcW w:w="1160" w:type="dxa"/>
            <w:tcMar>
              <w:top w:w="100" w:type="dxa"/>
              <w:left w:w="100" w:type="dxa"/>
              <w:bottom w:w="100" w:type="dxa"/>
              <w:right w:w="100" w:type="dxa"/>
            </w:tcMar>
          </w:tcPr>
          <w:p w14:paraId="73AE43C3" w14:textId="216F3C51" w:rsidR="00471A3D" w:rsidRDefault="005B6AA6">
            <w:pPr>
              <w:spacing w:line="240" w:lineRule="auto"/>
              <w:ind w:firstLine="0"/>
              <w:jc w:val="right"/>
            </w:pPr>
            <w:r>
              <w:t>17.64</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6A17E9D" w:rsidR="00471A3D" w:rsidRDefault="00EF0B3C" w:rsidP="005B6AA6">
            <w:pPr>
              <w:spacing w:line="240" w:lineRule="auto"/>
              <w:ind w:firstLine="0"/>
              <w:jc w:val="right"/>
            </w:pPr>
            <w:r>
              <w:t>0.0</w:t>
            </w:r>
            <w:r w:rsidR="005B6AA6">
              <w:t>1</w:t>
            </w:r>
          </w:p>
        </w:tc>
        <w:tc>
          <w:tcPr>
            <w:tcW w:w="1160" w:type="dxa"/>
            <w:tcMar>
              <w:top w:w="100" w:type="dxa"/>
              <w:left w:w="100" w:type="dxa"/>
              <w:bottom w:w="100" w:type="dxa"/>
              <w:right w:w="100" w:type="dxa"/>
            </w:tcMar>
          </w:tcPr>
          <w:p w14:paraId="05F24FE2" w14:textId="47F4EB10" w:rsidR="00471A3D" w:rsidRDefault="005B6AA6">
            <w:pPr>
              <w:spacing w:line="240" w:lineRule="auto"/>
              <w:ind w:firstLine="0"/>
              <w:jc w:val="right"/>
            </w:pPr>
            <w:r>
              <w:t>2.02</w:t>
            </w:r>
          </w:p>
        </w:tc>
        <w:tc>
          <w:tcPr>
            <w:tcW w:w="1160" w:type="dxa"/>
            <w:tcMar>
              <w:top w:w="100" w:type="dxa"/>
              <w:left w:w="100" w:type="dxa"/>
              <w:bottom w:w="100" w:type="dxa"/>
              <w:right w:w="100" w:type="dxa"/>
            </w:tcMar>
          </w:tcPr>
          <w:p w14:paraId="3BEF33F2" w14:textId="02DEA921" w:rsidR="00471A3D" w:rsidRDefault="00EF0B3C" w:rsidP="005B6AA6">
            <w:pPr>
              <w:spacing w:line="240" w:lineRule="auto"/>
              <w:ind w:firstLine="0"/>
              <w:jc w:val="center"/>
            </w:pPr>
            <w:r>
              <w:t>0.0</w:t>
            </w:r>
            <w:r w:rsidR="005B6AA6">
              <w:t>17</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65817791" w:rsidR="00471A3D" w:rsidRDefault="00EF0B3C" w:rsidP="005B6AA6">
            <w:pPr>
              <w:spacing w:line="240" w:lineRule="auto"/>
              <w:ind w:firstLine="0"/>
              <w:jc w:val="right"/>
            </w:pPr>
            <w:r>
              <w:t>2.</w:t>
            </w:r>
            <w:r w:rsidR="005B6AA6">
              <w:t>12</w:t>
            </w:r>
          </w:p>
        </w:tc>
        <w:tc>
          <w:tcPr>
            <w:tcW w:w="1160" w:type="dxa"/>
            <w:tcMar>
              <w:top w:w="100" w:type="dxa"/>
              <w:left w:w="100" w:type="dxa"/>
              <w:bottom w:w="100" w:type="dxa"/>
              <w:right w:w="100" w:type="dxa"/>
            </w:tcMar>
          </w:tcPr>
          <w:p w14:paraId="782ADC87" w14:textId="52D881A2" w:rsidR="00471A3D" w:rsidRDefault="005B6AA6">
            <w:pPr>
              <w:spacing w:line="240" w:lineRule="auto"/>
              <w:ind w:firstLine="0"/>
              <w:jc w:val="right"/>
            </w:pPr>
            <w:r>
              <w:t>0.04</w:t>
            </w:r>
          </w:p>
        </w:tc>
        <w:tc>
          <w:tcPr>
            <w:tcW w:w="1160" w:type="dxa"/>
            <w:tcMar>
              <w:top w:w="100" w:type="dxa"/>
              <w:left w:w="100" w:type="dxa"/>
              <w:bottom w:w="100" w:type="dxa"/>
              <w:right w:w="100" w:type="dxa"/>
            </w:tcMar>
          </w:tcPr>
          <w:p w14:paraId="1F5B2C31" w14:textId="0C17C2F9" w:rsidR="00471A3D" w:rsidRDefault="005B6AA6">
            <w:pPr>
              <w:spacing w:line="240" w:lineRule="auto"/>
              <w:ind w:firstLine="0"/>
              <w:jc w:val="right"/>
            </w:pPr>
            <w:r>
              <w:t>1.67</w:t>
            </w:r>
          </w:p>
        </w:tc>
        <w:tc>
          <w:tcPr>
            <w:tcW w:w="1160" w:type="dxa"/>
            <w:tcMar>
              <w:top w:w="100" w:type="dxa"/>
              <w:left w:w="100" w:type="dxa"/>
              <w:bottom w:w="100" w:type="dxa"/>
              <w:right w:w="100" w:type="dxa"/>
            </w:tcMar>
          </w:tcPr>
          <w:p w14:paraId="07BB251A" w14:textId="45E05D7E" w:rsidR="00471A3D" w:rsidRDefault="00EF0B3C" w:rsidP="005B6AA6">
            <w:pPr>
              <w:spacing w:line="240" w:lineRule="auto"/>
              <w:ind w:firstLine="0"/>
              <w:jc w:val="center"/>
            </w:pPr>
            <w:r>
              <w:t>0.00</w:t>
            </w:r>
            <w:r w:rsidR="005B6AA6">
              <w:t>2</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881BDD1" w:rsidR="00471A3D" w:rsidRDefault="005B6AA6">
            <w:pPr>
              <w:spacing w:line="240" w:lineRule="auto"/>
              <w:ind w:firstLine="0"/>
              <w:jc w:val="right"/>
            </w:pPr>
            <w:r>
              <w:t>266</w:t>
            </w:r>
          </w:p>
        </w:tc>
        <w:tc>
          <w:tcPr>
            <w:tcW w:w="1160" w:type="dxa"/>
            <w:tcBorders>
              <w:bottom w:val="single" w:sz="4" w:space="0" w:color="auto"/>
            </w:tcBorders>
            <w:tcMar>
              <w:top w:w="100" w:type="dxa"/>
              <w:left w:w="100" w:type="dxa"/>
              <w:bottom w:w="100" w:type="dxa"/>
              <w:right w:w="100" w:type="dxa"/>
            </w:tcMar>
          </w:tcPr>
          <w:p w14:paraId="3261A586" w14:textId="658B0054" w:rsidR="00471A3D" w:rsidRDefault="005B6AA6">
            <w:pPr>
              <w:spacing w:line="240" w:lineRule="auto"/>
              <w:ind w:firstLine="0"/>
              <w:jc w:val="right"/>
            </w:pPr>
            <w:r>
              <w:t>21.16</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6" w:name="_pgddbdrpqrf3" w:colFirst="0" w:colLast="0"/>
      <w:bookmarkEnd w:id="46"/>
    </w:p>
    <w:p w14:paraId="54C7EF8E" w14:textId="3EC5C7F8" w:rsidR="00471A3D" w:rsidRDefault="00EF0B3C" w:rsidP="005F4119">
      <w:pPr>
        <w:pStyle w:val="Heading5"/>
        <w:ind w:right="720"/>
      </w:pPr>
      <w:r>
        <w:t xml:space="preserve">Table S7. Results of permutation-based multivariate analysis of variance </w:t>
      </w:r>
      <w:proofErr w:type="spellStart"/>
      <w:r>
        <w:t>PerMANOVA</w:t>
      </w:r>
      <w:proofErr w:type="spellEnd"/>
      <w:r>
        <w:t xml:space="preserve">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7" w:name="_2scs6bp8gdub" w:colFirst="0" w:colLast="0"/>
      <w:bookmarkEnd w:id="47"/>
      <w:r>
        <w:br w:type="page"/>
      </w:r>
    </w:p>
    <w:p w14:paraId="66DB5A34" w14:textId="77777777" w:rsidR="00471A3D" w:rsidRDefault="00EF0B3C" w:rsidP="005F4119">
      <w:pPr>
        <w:pStyle w:val="Heading5"/>
        <w:ind w:right="900"/>
      </w:pPr>
      <w:bookmarkStart w:id="48" w:name="_pq9iyiy0gnbe" w:colFirst="0" w:colLast="0"/>
      <w:bookmarkEnd w:id="48"/>
      <w:r>
        <w:lastRenderedPageBreak/>
        <w:t xml:space="preserve">Table S8. Results of permutation-based multivariate analysis of variance </w:t>
      </w:r>
      <w:proofErr w:type="spellStart"/>
      <w:r>
        <w:t>PerMANOVA</w:t>
      </w:r>
      <w:proofErr w:type="spellEnd"/>
      <w:r>
        <w:t xml:space="preserve">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49" w:name="_7mx6lcdim2sk" w:colFirst="0" w:colLast="0"/>
      <w:bookmarkEnd w:id="49"/>
    </w:p>
    <w:p w14:paraId="3889A857" w14:textId="77777777" w:rsidR="00471A3D" w:rsidRDefault="00EF0B3C" w:rsidP="005F4119">
      <w:pPr>
        <w:pStyle w:val="Heading5"/>
        <w:ind w:right="900"/>
      </w:pPr>
      <w:bookmarkStart w:id="50" w:name="_q9i8fb532wt5" w:colFirst="0" w:colLast="0"/>
      <w:bookmarkEnd w:id="50"/>
      <w:r>
        <w:t xml:space="preserve">Table S9. Results of permutation-based multivariate analysis of variance </w:t>
      </w:r>
      <w:proofErr w:type="spellStart"/>
      <w:r>
        <w:t>PerMANOVA</w:t>
      </w:r>
      <w:proofErr w:type="spellEnd"/>
      <w:r>
        <w:t xml:space="preserve"> for rockfish </w:t>
      </w:r>
      <w:r>
        <w:rPr>
          <w:i/>
        </w:rPr>
        <w:t>Sebastes</w:t>
      </w:r>
      <w:r>
        <w:t xml:space="preserve"> </w:t>
      </w:r>
      <w:proofErr w:type="spellStart"/>
      <w:r>
        <w:t>spp</w:t>
      </w:r>
      <w:proofErr w:type="spellEnd"/>
      <w:r>
        <w:t xml:space="preserve">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DF1290B" w:rsidR="00471A3D" w:rsidRPr="00075AD8" w:rsidRDefault="00EF0B3C" w:rsidP="00912CF7">
      <w:pPr>
        <w:pStyle w:val="Heading5"/>
        <w:rPr>
          <w:i/>
        </w:rPr>
      </w:pPr>
      <w:bookmarkStart w:id="51" w:name="_qq89hmytn47d" w:colFirst="0" w:colLast="0"/>
      <w:bookmarkEnd w:id="51"/>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075AD8">
        <w:t xml:space="preserve">Total kelp is the sum of all </w:t>
      </w:r>
      <w:proofErr w:type="spellStart"/>
      <w:r w:rsidR="00075AD8">
        <w:t>stipitate</w:t>
      </w:r>
      <w:proofErr w:type="spellEnd"/>
      <w:r w:rsidR="00075AD8">
        <w:t xml:space="preserve"> kelps, surface canopy is the sum of </w:t>
      </w:r>
      <w:r w:rsidR="00075AD8" w:rsidRPr="00075AD8">
        <w:rPr>
          <w:i/>
        </w:rPr>
        <w:t>Macro</w:t>
      </w:r>
      <w:r w:rsidR="00075AD8">
        <w:t xml:space="preserve"> and </w:t>
      </w:r>
      <w:proofErr w:type="spellStart"/>
      <w:r w:rsidR="00075AD8" w:rsidRPr="00075AD8">
        <w:rPr>
          <w:i/>
        </w:rPr>
        <w:t>Nereo</w:t>
      </w:r>
      <w:proofErr w:type="spellEnd"/>
      <w:r w:rsidR="00075AD8">
        <w:t xml:space="preserve">, </w:t>
      </w:r>
      <w:r w:rsidR="00AA4B62">
        <w:rPr>
          <w:i/>
        </w:rPr>
        <w:t xml:space="preserve">Macro = </w:t>
      </w:r>
      <w:proofErr w:type="spellStart"/>
      <w:r w:rsidR="00AA4B62">
        <w:rPr>
          <w:i/>
        </w:rPr>
        <w:t>Macrocystis</w:t>
      </w:r>
      <w:proofErr w:type="spellEnd"/>
      <w:r w:rsidR="00AA4B62">
        <w:rPr>
          <w:i/>
        </w:rPr>
        <w:t xml:space="preserve">, </w:t>
      </w:r>
      <w:proofErr w:type="spellStart"/>
      <w:r w:rsidR="00AA4B62">
        <w:rPr>
          <w:i/>
        </w:rPr>
        <w:t>Nereo</w:t>
      </w:r>
      <w:proofErr w:type="spellEnd"/>
      <w:r w:rsidR="00AA4B62">
        <w:rPr>
          <w:i/>
        </w:rPr>
        <w:t xml:space="preserve"> = </w:t>
      </w:r>
      <w:proofErr w:type="spellStart"/>
      <w:r w:rsidR="00AA4B62">
        <w:rPr>
          <w:i/>
        </w:rPr>
        <w:t>Nereocystis</w:t>
      </w:r>
      <w:proofErr w:type="spellEnd"/>
      <w:r w:rsidR="00AA4B62">
        <w:rPr>
          <w:i/>
        </w:rPr>
        <w:t xml:space="preserve">, </w:t>
      </w:r>
      <w:proofErr w:type="spellStart"/>
      <w:r w:rsidR="00AA4B62">
        <w:rPr>
          <w:i/>
        </w:rPr>
        <w:t>Ptery</w:t>
      </w:r>
      <w:proofErr w:type="spellEnd"/>
      <w:r w:rsidR="00AA4B62">
        <w:rPr>
          <w:i/>
        </w:rPr>
        <w:t xml:space="preserve"> = </w:t>
      </w:r>
      <w:proofErr w:type="spellStart"/>
      <w:r w:rsidR="00AA4B62">
        <w:rPr>
          <w:i/>
        </w:rPr>
        <w:t>Pterygophora</w:t>
      </w:r>
      <w:proofErr w:type="spellEnd"/>
      <w:r w:rsidR="00AA4B62">
        <w:rPr>
          <w:i/>
        </w:rPr>
        <w:t xml:space="preserve">. </w:t>
      </w:r>
      <w:r w:rsidR="00AA4B62" w:rsidRPr="00175D23">
        <w:t>Canopy kelps</w:t>
      </w:r>
      <w:r w:rsidR="00912CF7">
        <w:t xml:space="preserve"> is the sum of </w:t>
      </w:r>
      <w:proofErr w:type="spellStart"/>
      <w:r w:rsidR="00AA4B62">
        <w:rPr>
          <w:i/>
        </w:rPr>
        <w:t>Macrocystis</w:t>
      </w:r>
      <w:proofErr w:type="spellEnd"/>
      <w:r w:rsidR="00AA4B62" w:rsidRPr="00912CF7">
        <w:t xml:space="preserve"> and </w:t>
      </w:r>
      <w:proofErr w:type="spellStart"/>
      <w:r w:rsidR="00075AD8">
        <w:rPr>
          <w:i/>
        </w:rPr>
        <w:t>Nereocystis</w:t>
      </w:r>
      <w:proofErr w:type="spellEnd"/>
      <w:r w:rsidR="00075AD8">
        <w:rPr>
          <w:i/>
        </w:rPr>
        <w:t xml:space="preserve">. </w:t>
      </w:r>
      <w:r w:rsidR="00912CF7">
        <w:t xml:space="preserve">Other is the sum of </w:t>
      </w:r>
      <w:r w:rsidR="00676567">
        <w:t xml:space="preserve">remaining </w:t>
      </w:r>
      <w:proofErr w:type="spellStart"/>
      <w:r w:rsidR="00075AD8">
        <w:t>stipiate</w:t>
      </w:r>
      <w:proofErr w:type="spellEnd"/>
      <w:r w:rsidR="00075AD8">
        <w:t xml:space="preserve"> kelps</w:t>
      </w:r>
      <w:r w:rsidR="00912CF7">
        <w:t xml:space="preserve">. </w:t>
      </w:r>
      <w:r w:rsidR="00AA4B62">
        <w:t>Kelps were included as continuous variables, Year and S</w:t>
      </w:r>
      <w:r w:rsidR="005550E0">
        <w:t>ite and random factors and included in all models</w:t>
      </w:r>
      <w:r w:rsidR="00E879BD">
        <w:t>.</w:t>
      </w:r>
    </w:p>
    <w:p w14:paraId="2B7AB8CB" w14:textId="77777777" w:rsidR="009A0781" w:rsidRPr="009A0781" w:rsidRDefault="009A0781" w:rsidP="009A0781"/>
    <w:tbl>
      <w:tblPr>
        <w:tblW w:w="8040" w:type="dxa"/>
        <w:tblLook w:val="04A0" w:firstRow="1" w:lastRow="0" w:firstColumn="1" w:lastColumn="0" w:noHBand="0" w:noVBand="1"/>
      </w:tblPr>
      <w:tblGrid>
        <w:gridCol w:w="927"/>
        <w:gridCol w:w="693"/>
        <w:gridCol w:w="990"/>
        <w:gridCol w:w="750"/>
        <w:gridCol w:w="792"/>
        <w:gridCol w:w="666"/>
        <w:gridCol w:w="954"/>
        <w:gridCol w:w="383"/>
        <w:gridCol w:w="960"/>
        <w:gridCol w:w="960"/>
      </w:tblGrid>
      <w:tr w:rsidR="009A0781" w:rsidRPr="009A0781" w14:paraId="67727402" w14:textId="77777777" w:rsidTr="00075AD8">
        <w:trPr>
          <w:trHeight w:val="300"/>
        </w:trPr>
        <w:tc>
          <w:tcPr>
            <w:tcW w:w="927" w:type="dxa"/>
            <w:tcBorders>
              <w:top w:val="nil"/>
              <w:left w:val="nil"/>
              <w:bottom w:val="single" w:sz="4" w:space="0" w:color="auto"/>
              <w:right w:val="nil"/>
            </w:tcBorders>
            <w:shd w:val="clear" w:color="auto" w:fill="auto"/>
            <w:noWrap/>
            <w:vAlign w:val="bottom"/>
            <w:hideMark/>
          </w:tcPr>
          <w:p w14:paraId="73039419"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Intercept</w:t>
            </w:r>
          </w:p>
        </w:tc>
        <w:tc>
          <w:tcPr>
            <w:tcW w:w="693" w:type="dxa"/>
            <w:tcBorders>
              <w:top w:val="nil"/>
              <w:left w:val="nil"/>
              <w:bottom w:val="single" w:sz="4" w:space="0" w:color="auto"/>
              <w:right w:val="nil"/>
            </w:tcBorders>
            <w:shd w:val="clear" w:color="auto" w:fill="auto"/>
            <w:noWrap/>
            <w:vAlign w:val="bottom"/>
            <w:hideMark/>
          </w:tcPr>
          <w:p w14:paraId="6B557D4A"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Total kelp</w:t>
            </w:r>
          </w:p>
        </w:tc>
        <w:tc>
          <w:tcPr>
            <w:tcW w:w="990" w:type="dxa"/>
            <w:tcBorders>
              <w:top w:val="nil"/>
              <w:left w:val="nil"/>
              <w:bottom w:val="single" w:sz="4" w:space="0" w:color="auto"/>
              <w:right w:val="nil"/>
            </w:tcBorders>
            <w:shd w:val="clear" w:color="auto" w:fill="auto"/>
            <w:noWrap/>
            <w:vAlign w:val="bottom"/>
            <w:hideMark/>
          </w:tcPr>
          <w:p w14:paraId="49B4639D"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Surface canopy</w:t>
            </w:r>
          </w:p>
        </w:tc>
        <w:tc>
          <w:tcPr>
            <w:tcW w:w="738" w:type="dxa"/>
            <w:tcBorders>
              <w:top w:val="nil"/>
              <w:left w:val="nil"/>
              <w:bottom w:val="single" w:sz="4" w:space="0" w:color="auto"/>
              <w:right w:val="nil"/>
            </w:tcBorders>
            <w:shd w:val="clear" w:color="auto" w:fill="auto"/>
            <w:noWrap/>
            <w:vAlign w:val="bottom"/>
            <w:hideMark/>
          </w:tcPr>
          <w:p w14:paraId="285E4EE2" w14:textId="77777777" w:rsidR="009A0781" w:rsidRPr="009A0781" w:rsidRDefault="009A0781" w:rsidP="00075AD8">
            <w:pPr>
              <w:spacing w:line="240" w:lineRule="auto"/>
              <w:ind w:firstLine="0"/>
              <w:jc w:val="center"/>
              <w:rPr>
                <w:i/>
                <w:color w:val="000000"/>
                <w:sz w:val="20"/>
                <w:szCs w:val="20"/>
                <w:lang w:val="en-US"/>
              </w:rPr>
            </w:pPr>
            <w:r w:rsidRPr="009A0781">
              <w:rPr>
                <w:i/>
                <w:color w:val="000000"/>
                <w:sz w:val="20"/>
                <w:szCs w:val="20"/>
                <w:lang w:val="en-US"/>
              </w:rPr>
              <w:t>Macro</w:t>
            </w:r>
          </w:p>
        </w:tc>
        <w:tc>
          <w:tcPr>
            <w:tcW w:w="792" w:type="dxa"/>
            <w:tcBorders>
              <w:top w:val="nil"/>
              <w:left w:val="nil"/>
              <w:bottom w:val="single" w:sz="4" w:space="0" w:color="auto"/>
              <w:right w:val="nil"/>
            </w:tcBorders>
            <w:shd w:val="clear" w:color="auto" w:fill="auto"/>
            <w:noWrap/>
            <w:vAlign w:val="bottom"/>
            <w:hideMark/>
          </w:tcPr>
          <w:p w14:paraId="45050D91" w14:textId="77777777" w:rsidR="009A0781" w:rsidRPr="009A0781" w:rsidRDefault="009A0781" w:rsidP="00075AD8">
            <w:pPr>
              <w:spacing w:line="240" w:lineRule="auto"/>
              <w:ind w:firstLine="0"/>
              <w:jc w:val="center"/>
              <w:rPr>
                <w:i/>
                <w:color w:val="000000"/>
                <w:sz w:val="20"/>
                <w:szCs w:val="20"/>
                <w:lang w:val="en-US"/>
              </w:rPr>
            </w:pPr>
            <w:proofErr w:type="spellStart"/>
            <w:r w:rsidRPr="009A0781">
              <w:rPr>
                <w:i/>
                <w:color w:val="000000"/>
                <w:sz w:val="20"/>
                <w:szCs w:val="20"/>
                <w:lang w:val="en-US"/>
              </w:rPr>
              <w:t>Nereo</w:t>
            </w:r>
            <w:proofErr w:type="spellEnd"/>
          </w:p>
        </w:tc>
        <w:tc>
          <w:tcPr>
            <w:tcW w:w="666" w:type="dxa"/>
            <w:tcBorders>
              <w:top w:val="nil"/>
              <w:left w:val="nil"/>
              <w:bottom w:val="single" w:sz="4" w:space="0" w:color="auto"/>
              <w:right w:val="nil"/>
            </w:tcBorders>
            <w:shd w:val="clear" w:color="auto" w:fill="auto"/>
            <w:noWrap/>
            <w:vAlign w:val="bottom"/>
            <w:hideMark/>
          </w:tcPr>
          <w:p w14:paraId="6DE648DE" w14:textId="77777777" w:rsidR="009A0781" w:rsidRPr="009A0781" w:rsidRDefault="009A0781" w:rsidP="00075AD8">
            <w:pPr>
              <w:spacing w:line="240" w:lineRule="auto"/>
              <w:ind w:firstLine="0"/>
              <w:jc w:val="center"/>
              <w:rPr>
                <w:i/>
                <w:color w:val="000000"/>
                <w:sz w:val="20"/>
                <w:szCs w:val="20"/>
                <w:lang w:val="en-US"/>
              </w:rPr>
            </w:pPr>
            <w:proofErr w:type="spellStart"/>
            <w:r w:rsidRPr="009A0781">
              <w:rPr>
                <w:i/>
                <w:color w:val="000000"/>
                <w:sz w:val="20"/>
                <w:szCs w:val="20"/>
                <w:lang w:val="en-US"/>
              </w:rPr>
              <w:t>Ptery</w:t>
            </w:r>
            <w:proofErr w:type="spellEnd"/>
          </w:p>
        </w:tc>
        <w:tc>
          <w:tcPr>
            <w:tcW w:w="954" w:type="dxa"/>
            <w:tcBorders>
              <w:top w:val="nil"/>
              <w:left w:val="nil"/>
              <w:bottom w:val="single" w:sz="4" w:space="0" w:color="auto"/>
              <w:right w:val="nil"/>
            </w:tcBorders>
            <w:shd w:val="clear" w:color="auto" w:fill="auto"/>
            <w:noWrap/>
            <w:vAlign w:val="bottom"/>
            <w:hideMark/>
          </w:tcPr>
          <w:p w14:paraId="36865AA5" w14:textId="77777777" w:rsidR="009A0781" w:rsidRPr="009A0781" w:rsidRDefault="009A0781" w:rsidP="00075AD8">
            <w:pPr>
              <w:spacing w:line="240" w:lineRule="auto"/>
              <w:ind w:firstLine="0"/>
              <w:jc w:val="center"/>
              <w:rPr>
                <w:color w:val="000000"/>
                <w:sz w:val="20"/>
                <w:szCs w:val="20"/>
                <w:lang w:val="en-US"/>
              </w:rPr>
            </w:pPr>
            <w:r w:rsidRPr="009A0781">
              <w:rPr>
                <w:color w:val="000000"/>
                <w:sz w:val="20"/>
                <w:szCs w:val="20"/>
                <w:lang w:val="en-US"/>
              </w:rPr>
              <w:t>Other</w:t>
            </w:r>
          </w:p>
        </w:tc>
        <w:tc>
          <w:tcPr>
            <w:tcW w:w="360" w:type="dxa"/>
            <w:tcBorders>
              <w:top w:val="nil"/>
              <w:left w:val="nil"/>
              <w:bottom w:val="single" w:sz="4" w:space="0" w:color="auto"/>
              <w:right w:val="nil"/>
            </w:tcBorders>
            <w:shd w:val="clear" w:color="auto" w:fill="auto"/>
            <w:noWrap/>
            <w:vAlign w:val="bottom"/>
            <w:hideMark/>
          </w:tcPr>
          <w:p w14:paraId="5B50384B" w14:textId="77777777" w:rsidR="009A0781" w:rsidRPr="009A0781" w:rsidRDefault="009A0781" w:rsidP="00075AD8">
            <w:pPr>
              <w:spacing w:line="240" w:lineRule="auto"/>
              <w:ind w:firstLine="0"/>
              <w:jc w:val="center"/>
              <w:rPr>
                <w:color w:val="000000"/>
                <w:sz w:val="20"/>
                <w:szCs w:val="20"/>
                <w:lang w:val="en-US"/>
              </w:rPr>
            </w:pPr>
            <w:proofErr w:type="spellStart"/>
            <w:r w:rsidRPr="009A0781">
              <w:rPr>
                <w:color w:val="000000"/>
                <w:sz w:val="20"/>
                <w:szCs w:val="20"/>
                <w:lang w:val="en-US"/>
              </w:rPr>
              <w:t>df</w:t>
            </w:r>
            <w:proofErr w:type="spellEnd"/>
          </w:p>
        </w:tc>
        <w:tc>
          <w:tcPr>
            <w:tcW w:w="960" w:type="dxa"/>
            <w:tcBorders>
              <w:top w:val="nil"/>
              <w:left w:val="nil"/>
              <w:bottom w:val="single" w:sz="4" w:space="0" w:color="auto"/>
              <w:right w:val="nil"/>
            </w:tcBorders>
            <w:shd w:val="clear" w:color="auto" w:fill="auto"/>
            <w:noWrap/>
            <w:vAlign w:val="bottom"/>
            <w:hideMark/>
          </w:tcPr>
          <w:p w14:paraId="2F8C729C" w14:textId="77777777" w:rsidR="009A0781" w:rsidRPr="009A0781" w:rsidRDefault="009A0781" w:rsidP="00075AD8">
            <w:pPr>
              <w:spacing w:line="240" w:lineRule="auto"/>
              <w:ind w:firstLine="0"/>
              <w:jc w:val="center"/>
              <w:rPr>
                <w:color w:val="000000"/>
                <w:sz w:val="20"/>
                <w:szCs w:val="20"/>
                <w:lang w:val="en-US"/>
              </w:rPr>
            </w:pPr>
            <w:proofErr w:type="spellStart"/>
            <w:r w:rsidRPr="009A0781">
              <w:rPr>
                <w:color w:val="000000"/>
                <w:sz w:val="20"/>
                <w:szCs w:val="20"/>
                <w:lang w:val="en-US"/>
              </w:rPr>
              <w:t>AICc</w:t>
            </w:r>
            <w:proofErr w:type="spellEnd"/>
          </w:p>
        </w:tc>
        <w:tc>
          <w:tcPr>
            <w:tcW w:w="960" w:type="dxa"/>
            <w:tcBorders>
              <w:top w:val="nil"/>
              <w:left w:val="nil"/>
              <w:bottom w:val="single" w:sz="4" w:space="0" w:color="auto"/>
              <w:right w:val="nil"/>
            </w:tcBorders>
            <w:shd w:val="clear" w:color="auto" w:fill="auto"/>
            <w:noWrap/>
            <w:vAlign w:val="bottom"/>
            <w:hideMark/>
          </w:tcPr>
          <w:p w14:paraId="3A158A96" w14:textId="2B9D4F81" w:rsidR="009A0781" w:rsidRPr="009A0781" w:rsidRDefault="009A0781" w:rsidP="00075AD8">
            <w:pPr>
              <w:spacing w:line="240" w:lineRule="auto"/>
              <w:ind w:firstLine="0"/>
              <w:jc w:val="center"/>
              <w:rPr>
                <w:color w:val="000000"/>
                <w:sz w:val="20"/>
                <w:szCs w:val="20"/>
                <w:lang w:val="en-US"/>
              </w:rPr>
            </w:pPr>
            <w:proofErr w:type="spellStart"/>
            <w:r>
              <w:rPr>
                <w:color w:val="000000"/>
                <w:sz w:val="20"/>
                <w:szCs w:val="20"/>
                <w:lang w:val="en-US"/>
              </w:rPr>
              <w:t>ΔAICc</w:t>
            </w:r>
            <w:proofErr w:type="spellEnd"/>
          </w:p>
        </w:tc>
      </w:tr>
      <w:tr w:rsidR="009A0781" w:rsidRPr="009A0781" w14:paraId="3DF0028A" w14:textId="77777777" w:rsidTr="009A0781">
        <w:trPr>
          <w:trHeight w:val="300"/>
        </w:trPr>
        <w:tc>
          <w:tcPr>
            <w:tcW w:w="927" w:type="dxa"/>
            <w:tcBorders>
              <w:top w:val="single" w:sz="4" w:space="0" w:color="auto"/>
              <w:left w:val="nil"/>
              <w:bottom w:val="nil"/>
              <w:right w:val="nil"/>
            </w:tcBorders>
            <w:shd w:val="clear" w:color="auto" w:fill="auto"/>
            <w:noWrap/>
            <w:vAlign w:val="center"/>
            <w:hideMark/>
          </w:tcPr>
          <w:p w14:paraId="2CD9509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-0.274</w:t>
            </w:r>
          </w:p>
        </w:tc>
        <w:tc>
          <w:tcPr>
            <w:tcW w:w="693" w:type="dxa"/>
            <w:tcBorders>
              <w:top w:val="single" w:sz="4" w:space="0" w:color="auto"/>
              <w:left w:val="nil"/>
              <w:bottom w:val="nil"/>
              <w:right w:val="nil"/>
            </w:tcBorders>
            <w:shd w:val="clear" w:color="auto" w:fill="auto"/>
            <w:noWrap/>
            <w:vAlign w:val="center"/>
            <w:hideMark/>
          </w:tcPr>
          <w:p w14:paraId="27F4640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single" w:sz="4" w:space="0" w:color="auto"/>
              <w:left w:val="nil"/>
              <w:bottom w:val="nil"/>
              <w:right w:val="nil"/>
            </w:tcBorders>
            <w:shd w:val="clear" w:color="auto" w:fill="auto"/>
            <w:noWrap/>
            <w:vAlign w:val="center"/>
            <w:hideMark/>
          </w:tcPr>
          <w:p w14:paraId="65AD3C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2.553</w:t>
            </w:r>
          </w:p>
        </w:tc>
        <w:tc>
          <w:tcPr>
            <w:tcW w:w="738" w:type="dxa"/>
            <w:tcBorders>
              <w:top w:val="single" w:sz="4" w:space="0" w:color="auto"/>
              <w:left w:val="nil"/>
              <w:bottom w:val="nil"/>
              <w:right w:val="nil"/>
            </w:tcBorders>
            <w:shd w:val="clear" w:color="auto" w:fill="auto"/>
            <w:noWrap/>
            <w:vAlign w:val="center"/>
            <w:hideMark/>
          </w:tcPr>
          <w:p w14:paraId="420908A7"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single" w:sz="4" w:space="0" w:color="auto"/>
              <w:left w:val="nil"/>
              <w:bottom w:val="nil"/>
              <w:right w:val="nil"/>
            </w:tcBorders>
            <w:shd w:val="clear" w:color="auto" w:fill="auto"/>
            <w:noWrap/>
            <w:vAlign w:val="center"/>
            <w:hideMark/>
          </w:tcPr>
          <w:p w14:paraId="6F9DD398" w14:textId="77777777" w:rsidR="009A0781" w:rsidRPr="009A0781" w:rsidRDefault="009A0781" w:rsidP="009A0781">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center"/>
            <w:hideMark/>
          </w:tcPr>
          <w:p w14:paraId="14CB61C3" w14:textId="77777777" w:rsidR="009A0781" w:rsidRPr="009A0781" w:rsidRDefault="009A0781" w:rsidP="009A0781">
            <w:pPr>
              <w:spacing w:line="240" w:lineRule="auto"/>
              <w:ind w:firstLine="0"/>
              <w:jc w:val="center"/>
              <w:rPr>
                <w:sz w:val="20"/>
                <w:szCs w:val="20"/>
                <w:lang w:val="en-US"/>
              </w:rPr>
            </w:pPr>
          </w:p>
        </w:tc>
        <w:tc>
          <w:tcPr>
            <w:tcW w:w="954" w:type="dxa"/>
            <w:tcBorders>
              <w:top w:val="single" w:sz="4" w:space="0" w:color="auto"/>
              <w:left w:val="nil"/>
              <w:bottom w:val="nil"/>
              <w:right w:val="nil"/>
            </w:tcBorders>
            <w:shd w:val="clear" w:color="auto" w:fill="auto"/>
            <w:noWrap/>
            <w:vAlign w:val="center"/>
            <w:hideMark/>
          </w:tcPr>
          <w:p w14:paraId="59722CE9" w14:textId="77777777" w:rsidR="009A0781" w:rsidRPr="009A0781" w:rsidRDefault="009A0781" w:rsidP="009A0781">
            <w:pPr>
              <w:spacing w:line="240" w:lineRule="auto"/>
              <w:ind w:firstLine="0"/>
              <w:jc w:val="center"/>
              <w:rPr>
                <w:sz w:val="20"/>
                <w:szCs w:val="20"/>
                <w:lang w:val="en-US"/>
              </w:rPr>
            </w:pPr>
          </w:p>
        </w:tc>
        <w:tc>
          <w:tcPr>
            <w:tcW w:w="360" w:type="dxa"/>
            <w:tcBorders>
              <w:top w:val="single" w:sz="4" w:space="0" w:color="auto"/>
              <w:left w:val="nil"/>
              <w:bottom w:val="nil"/>
              <w:right w:val="nil"/>
            </w:tcBorders>
            <w:shd w:val="clear" w:color="auto" w:fill="auto"/>
            <w:noWrap/>
            <w:vAlign w:val="center"/>
            <w:hideMark/>
          </w:tcPr>
          <w:p w14:paraId="0C31D3E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6E9AA53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center"/>
            <w:hideMark/>
          </w:tcPr>
          <w:p w14:paraId="3DC15BE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w:t>
            </w:r>
          </w:p>
        </w:tc>
      </w:tr>
      <w:tr w:rsidR="009A0781" w:rsidRPr="009A0781" w14:paraId="065F5385" w14:textId="77777777" w:rsidTr="009A0781">
        <w:trPr>
          <w:trHeight w:val="300"/>
        </w:trPr>
        <w:tc>
          <w:tcPr>
            <w:tcW w:w="927" w:type="dxa"/>
            <w:tcBorders>
              <w:top w:val="nil"/>
              <w:left w:val="nil"/>
              <w:bottom w:val="nil"/>
              <w:right w:val="nil"/>
            </w:tcBorders>
            <w:shd w:val="clear" w:color="auto" w:fill="auto"/>
            <w:noWrap/>
            <w:vAlign w:val="center"/>
            <w:hideMark/>
          </w:tcPr>
          <w:p w14:paraId="3B9E3C8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-1.154</w:t>
            </w:r>
          </w:p>
        </w:tc>
        <w:tc>
          <w:tcPr>
            <w:tcW w:w="693" w:type="dxa"/>
            <w:tcBorders>
              <w:top w:val="nil"/>
              <w:left w:val="nil"/>
              <w:bottom w:val="nil"/>
              <w:right w:val="nil"/>
            </w:tcBorders>
            <w:shd w:val="clear" w:color="auto" w:fill="auto"/>
            <w:noWrap/>
            <w:vAlign w:val="center"/>
            <w:hideMark/>
          </w:tcPr>
          <w:p w14:paraId="4083E8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1.409</w:t>
            </w:r>
          </w:p>
        </w:tc>
        <w:tc>
          <w:tcPr>
            <w:tcW w:w="990" w:type="dxa"/>
            <w:tcBorders>
              <w:top w:val="nil"/>
              <w:left w:val="nil"/>
              <w:bottom w:val="nil"/>
              <w:right w:val="nil"/>
            </w:tcBorders>
            <w:shd w:val="clear" w:color="auto" w:fill="auto"/>
            <w:noWrap/>
            <w:vAlign w:val="center"/>
            <w:hideMark/>
          </w:tcPr>
          <w:p w14:paraId="1F7DFC5D" w14:textId="77777777" w:rsidR="009A0781" w:rsidRPr="009A0781" w:rsidRDefault="009A0781" w:rsidP="009A0781">
            <w:pPr>
              <w:spacing w:line="240" w:lineRule="auto"/>
              <w:ind w:firstLine="0"/>
              <w:jc w:val="center"/>
              <w:rPr>
                <w:color w:val="000000"/>
                <w:sz w:val="20"/>
                <w:szCs w:val="20"/>
                <w:lang w:val="en-US"/>
              </w:rPr>
            </w:pPr>
          </w:p>
        </w:tc>
        <w:tc>
          <w:tcPr>
            <w:tcW w:w="738" w:type="dxa"/>
            <w:tcBorders>
              <w:top w:val="nil"/>
              <w:left w:val="nil"/>
              <w:bottom w:val="nil"/>
              <w:right w:val="nil"/>
            </w:tcBorders>
            <w:shd w:val="clear" w:color="auto" w:fill="auto"/>
            <w:noWrap/>
            <w:vAlign w:val="center"/>
            <w:hideMark/>
          </w:tcPr>
          <w:p w14:paraId="3F472EA9"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8D5F00C"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266D05B"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D53FE4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0A4F1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84FD2C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72.39</w:t>
            </w:r>
          </w:p>
        </w:tc>
        <w:tc>
          <w:tcPr>
            <w:tcW w:w="960" w:type="dxa"/>
            <w:tcBorders>
              <w:top w:val="nil"/>
              <w:left w:val="nil"/>
              <w:bottom w:val="nil"/>
              <w:right w:val="nil"/>
            </w:tcBorders>
            <w:shd w:val="clear" w:color="auto" w:fill="auto"/>
            <w:noWrap/>
            <w:vAlign w:val="center"/>
            <w:hideMark/>
          </w:tcPr>
          <w:p w14:paraId="4956148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w:t>
            </w:r>
          </w:p>
        </w:tc>
      </w:tr>
      <w:tr w:rsidR="009A0781" w:rsidRPr="009A0781" w14:paraId="4DB0687B" w14:textId="77777777" w:rsidTr="009A0781">
        <w:trPr>
          <w:trHeight w:val="300"/>
        </w:trPr>
        <w:tc>
          <w:tcPr>
            <w:tcW w:w="927" w:type="dxa"/>
            <w:tcBorders>
              <w:top w:val="nil"/>
              <w:left w:val="nil"/>
              <w:bottom w:val="nil"/>
              <w:right w:val="nil"/>
            </w:tcBorders>
            <w:shd w:val="clear" w:color="auto" w:fill="auto"/>
            <w:noWrap/>
            <w:vAlign w:val="center"/>
            <w:hideMark/>
          </w:tcPr>
          <w:p w14:paraId="1213D72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-0.586</w:t>
            </w:r>
          </w:p>
        </w:tc>
        <w:tc>
          <w:tcPr>
            <w:tcW w:w="693" w:type="dxa"/>
            <w:tcBorders>
              <w:top w:val="nil"/>
              <w:left w:val="nil"/>
              <w:bottom w:val="nil"/>
              <w:right w:val="nil"/>
            </w:tcBorders>
            <w:shd w:val="clear" w:color="auto" w:fill="auto"/>
            <w:noWrap/>
            <w:vAlign w:val="center"/>
            <w:hideMark/>
          </w:tcPr>
          <w:p w14:paraId="1E32CC9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DDF7E4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738" w:type="dxa"/>
            <w:tcBorders>
              <w:top w:val="nil"/>
              <w:left w:val="nil"/>
              <w:bottom w:val="nil"/>
              <w:right w:val="nil"/>
            </w:tcBorders>
            <w:shd w:val="clear" w:color="auto" w:fill="auto"/>
            <w:noWrap/>
            <w:vAlign w:val="center"/>
            <w:hideMark/>
          </w:tcPr>
          <w:p w14:paraId="21FBE6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7C6704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72CE1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0.446</w:t>
            </w:r>
          </w:p>
        </w:tc>
        <w:tc>
          <w:tcPr>
            <w:tcW w:w="954" w:type="dxa"/>
            <w:tcBorders>
              <w:top w:val="nil"/>
              <w:left w:val="nil"/>
              <w:bottom w:val="nil"/>
              <w:right w:val="nil"/>
            </w:tcBorders>
            <w:shd w:val="clear" w:color="auto" w:fill="auto"/>
            <w:noWrap/>
            <w:vAlign w:val="center"/>
            <w:hideMark/>
          </w:tcPr>
          <w:p w14:paraId="67EDB1B9"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4C7FC5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7298D2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72.74</w:t>
            </w:r>
          </w:p>
        </w:tc>
        <w:tc>
          <w:tcPr>
            <w:tcW w:w="960" w:type="dxa"/>
            <w:tcBorders>
              <w:top w:val="nil"/>
              <w:left w:val="nil"/>
              <w:bottom w:val="nil"/>
              <w:right w:val="nil"/>
            </w:tcBorders>
            <w:shd w:val="clear" w:color="auto" w:fill="auto"/>
            <w:noWrap/>
            <w:vAlign w:val="center"/>
            <w:hideMark/>
          </w:tcPr>
          <w:p w14:paraId="0018ACF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1.74</w:t>
            </w:r>
          </w:p>
        </w:tc>
      </w:tr>
      <w:tr w:rsidR="009A0781" w:rsidRPr="009A0781" w14:paraId="38177D0A" w14:textId="77777777" w:rsidTr="009A0781">
        <w:trPr>
          <w:trHeight w:val="300"/>
        </w:trPr>
        <w:tc>
          <w:tcPr>
            <w:tcW w:w="927" w:type="dxa"/>
            <w:tcBorders>
              <w:top w:val="nil"/>
              <w:left w:val="nil"/>
              <w:bottom w:val="nil"/>
              <w:right w:val="nil"/>
            </w:tcBorders>
            <w:shd w:val="clear" w:color="auto" w:fill="auto"/>
            <w:noWrap/>
            <w:vAlign w:val="center"/>
            <w:hideMark/>
          </w:tcPr>
          <w:p w14:paraId="03A50DF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-0.380</w:t>
            </w:r>
          </w:p>
        </w:tc>
        <w:tc>
          <w:tcPr>
            <w:tcW w:w="693" w:type="dxa"/>
            <w:tcBorders>
              <w:top w:val="nil"/>
              <w:left w:val="nil"/>
              <w:bottom w:val="nil"/>
              <w:right w:val="nil"/>
            </w:tcBorders>
            <w:shd w:val="clear" w:color="auto" w:fill="auto"/>
            <w:noWrap/>
            <w:vAlign w:val="center"/>
            <w:hideMark/>
          </w:tcPr>
          <w:p w14:paraId="6E16086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E4C8C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2.552</w:t>
            </w:r>
          </w:p>
        </w:tc>
        <w:tc>
          <w:tcPr>
            <w:tcW w:w="738" w:type="dxa"/>
            <w:tcBorders>
              <w:top w:val="nil"/>
              <w:left w:val="nil"/>
              <w:bottom w:val="nil"/>
              <w:right w:val="nil"/>
            </w:tcBorders>
            <w:shd w:val="clear" w:color="auto" w:fill="auto"/>
            <w:noWrap/>
            <w:vAlign w:val="center"/>
            <w:hideMark/>
          </w:tcPr>
          <w:p w14:paraId="39ADDF80"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5E64005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3D6D4D4A"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253AE14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0.360</w:t>
            </w:r>
          </w:p>
        </w:tc>
        <w:tc>
          <w:tcPr>
            <w:tcW w:w="360" w:type="dxa"/>
            <w:tcBorders>
              <w:top w:val="nil"/>
              <w:left w:val="nil"/>
              <w:bottom w:val="nil"/>
              <w:right w:val="nil"/>
            </w:tcBorders>
            <w:shd w:val="clear" w:color="auto" w:fill="auto"/>
            <w:noWrap/>
            <w:vAlign w:val="center"/>
            <w:hideMark/>
          </w:tcPr>
          <w:p w14:paraId="5EE05E7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095E67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73.14</w:t>
            </w:r>
          </w:p>
        </w:tc>
        <w:tc>
          <w:tcPr>
            <w:tcW w:w="960" w:type="dxa"/>
            <w:tcBorders>
              <w:top w:val="nil"/>
              <w:left w:val="nil"/>
              <w:bottom w:val="nil"/>
              <w:right w:val="nil"/>
            </w:tcBorders>
            <w:shd w:val="clear" w:color="auto" w:fill="auto"/>
            <w:noWrap/>
            <w:vAlign w:val="center"/>
            <w:hideMark/>
          </w:tcPr>
          <w:p w14:paraId="71B7ED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2.14</w:t>
            </w:r>
          </w:p>
        </w:tc>
      </w:tr>
      <w:tr w:rsidR="009A0781" w:rsidRPr="009A0781" w14:paraId="6EB9791E" w14:textId="77777777" w:rsidTr="009A0781">
        <w:trPr>
          <w:trHeight w:val="300"/>
        </w:trPr>
        <w:tc>
          <w:tcPr>
            <w:tcW w:w="927" w:type="dxa"/>
            <w:tcBorders>
              <w:top w:val="nil"/>
              <w:left w:val="nil"/>
              <w:bottom w:val="nil"/>
              <w:right w:val="nil"/>
            </w:tcBorders>
            <w:shd w:val="clear" w:color="auto" w:fill="auto"/>
            <w:noWrap/>
            <w:vAlign w:val="center"/>
            <w:hideMark/>
          </w:tcPr>
          <w:p w14:paraId="7824A8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-0.272</w:t>
            </w:r>
          </w:p>
        </w:tc>
        <w:tc>
          <w:tcPr>
            <w:tcW w:w="693" w:type="dxa"/>
            <w:tcBorders>
              <w:top w:val="nil"/>
              <w:left w:val="nil"/>
              <w:bottom w:val="nil"/>
              <w:right w:val="nil"/>
            </w:tcBorders>
            <w:shd w:val="clear" w:color="auto" w:fill="auto"/>
            <w:noWrap/>
            <w:vAlign w:val="center"/>
            <w:hideMark/>
          </w:tcPr>
          <w:p w14:paraId="3174199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06F034"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B39CAC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2.517</w:t>
            </w:r>
          </w:p>
        </w:tc>
        <w:tc>
          <w:tcPr>
            <w:tcW w:w="792" w:type="dxa"/>
            <w:tcBorders>
              <w:top w:val="nil"/>
              <w:left w:val="nil"/>
              <w:bottom w:val="nil"/>
              <w:right w:val="nil"/>
            </w:tcBorders>
            <w:shd w:val="clear" w:color="auto" w:fill="auto"/>
            <w:noWrap/>
            <w:vAlign w:val="center"/>
            <w:hideMark/>
          </w:tcPr>
          <w:p w14:paraId="73248C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2.570</w:t>
            </w:r>
          </w:p>
        </w:tc>
        <w:tc>
          <w:tcPr>
            <w:tcW w:w="666" w:type="dxa"/>
            <w:tcBorders>
              <w:top w:val="nil"/>
              <w:left w:val="nil"/>
              <w:bottom w:val="nil"/>
              <w:right w:val="nil"/>
            </w:tcBorders>
            <w:shd w:val="clear" w:color="auto" w:fill="auto"/>
            <w:noWrap/>
            <w:vAlign w:val="center"/>
            <w:hideMark/>
          </w:tcPr>
          <w:p w14:paraId="5C3A9F50"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4FFEB03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78BB9E0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0AB31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73.27</w:t>
            </w:r>
          </w:p>
        </w:tc>
        <w:tc>
          <w:tcPr>
            <w:tcW w:w="960" w:type="dxa"/>
            <w:tcBorders>
              <w:top w:val="nil"/>
              <w:left w:val="nil"/>
              <w:bottom w:val="nil"/>
              <w:right w:val="nil"/>
            </w:tcBorders>
            <w:shd w:val="clear" w:color="auto" w:fill="auto"/>
            <w:noWrap/>
            <w:vAlign w:val="center"/>
            <w:hideMark/>
          </w:tcPr>
          <w:p w14:paraId="529D119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2.27</w:t>
            </w:r>
          </w:p>
        </w:tc>
      </w:tr>
      <w:tr w:rsidR="009A0781" w:rsidRPr="009A0781" w14:paraId="3AD38452" w14:textId="77777777" w:rsidTr="009A0781">
        <w:trPr>
          <w:trHeight w:val="300"/>
        </w:trPr>
        <w:tc>
          <w:tcPr>
            <w:tcW w:w="927" w:type="dxa"/>
            <w:tcBorders>
              <w:top w:val="nil"/>
              <w:left w:val="nil"/>
              <w:bottom w:val="nil"/>
              <w:right w:val="nil"/>
            </w:tcBorders>
            <w:shd w:val="clear" w:color="auto" w:fill="auto"/>
            <w:noWrap/>
            <w:vAlign w:val="center"/>
            <w:hideMark/>
          </w:tcPr>
          <w:p w14:paraId="5C685F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-0.978</w:t>
            </w:r>
          </w:p>
        </w:tc>
        <w:tc>
          <w:tcPr>
            <w:tcW w:w="693" w:type="dxa"/>
            <w:tcBorders>
              <w:top w:val="nil"/>
              <w:left w:val="nil"/>
              <w:bottom w:val="nil"/>
              <w:right w:val="nil"/>
            </w:tcBorders>
            <w:shd w:val="clear" w:color="auto" w:fill="auto"/>
            <w:noWrap/>
            <w:vAlign w:val="center"/>
            <w:hideMark/>
          </w:tcPr>
          <w:p w14:paraId="2B32BE1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4B418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2.487</w:t>
            </w:r>
          </w:p>
        </w:tc>
        <w:tc>
          <w:tcPr>
            <w:tcW w:w="738" w:type="dxa"/>
            <w:tcBorders>
              <w:top w:val="nil"/>
              <w:left w:val="nil"/>
              <w:bottom w:val="nil"/>
              <w:right w:val="nil"/>
            </w:tcBorders>
            <w:shd w:val="clear" w:color="auto" w:fill="auto"/>
            <w:noWrap/>
            <w:vAlign w:val="center"/>
            <w:hideMark/>
          </w:tcPr>
          <w:p w14:paraId="1C23A341" w14:textId="77777777" w:rsidR="009A0781" w:rsidRPr="009A0781" w:rsidRDefault="009A0781" w:rsidP="009A0781">
            <w:pPr>
              <w:spacing w:line="240" w:lineRule="auto"/>
              <w:ind w:firstLine="0"/>
              <w:jc w:val="center"/>
              <w:rPr>
                <w:color w:val="000000"/>
                <w:sz w:val="20"/>
                <w:szCs w:val="20"/>
                <w:lang w:val="en-US"/>
              </w:rPr>
            </w:pPr>
          </w:p>
        </w:tc>
        <w:tc>
          <w:tcPr>
            <w:tcW w:w="792" w:type="dxa"/>
            <w:tcBorders>
              <w:top w:val="nil"/>
              <w:left w:val="nil"/>
              <w:bottom w:val="nil"/>
              <w:right w:val="nil"/>
            </w:tcBorders>
            <w:shd w:val="clear" w:color="auto" w:fill="auto"/>
            <w:noWrap/>
            <w:vAlign w:val="center"/>
            <w:hideMark/>
          </w:tcPr>
          <w:p w14:paraId="1E3AB880"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4DC4CFB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0.652</w:t>
            </w:r>
          </w:p>
        </w:tc>
        <w:tc>
          <w:tcPr>
            <w:tcW w:w="954" w:type="dxa"/>
            <w:tcBorders>
              <w:top w:val="nil"/>
              <w:left w:val="nil"/>
              <w:bottom w:val="nil"/>
              <w:right w:val="nil"/>
            </w:tcBorders>
            <w:shd w:val="clear" w:color="auto" w:fill="auto"/>
            <w:noWrap/>
            <w:vAlign w:val="center"/>
            <w:hideMark/>
          </w:tcPr>
          <w:p w14:paraId="126117F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0.797</w:t>
            </w:r>
          </w:p>
        </w:tc>
        <w:tc>
          <w:tcPr>
            <w:tcW w:w="360" w:type="dxa"/>
            <w:tcBorders>
              <w:top w:val="nil"/>
              <w:left w:val="nil"/>
              <w:bottom w:val="nil"/>
              <w:right w:val="nil"/>
            </w:tcBorders>
            <w:shd w:val="clear" w:color="auto" w:fill="auto"/>
            <w:noWrap/>
            <w:vAlign w:val="center"/>
            <w:hideMark/>
          </w:tcPr>
          <w:p w14:paraId="31E2187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9D1084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74.58</w:t>
            </w:r>
          </w:p>
        </w:tc>
        <w:tc>
          <w:tcPr>
            <w:tcW w:w="960" w:type="dxa"/>
            <w:tcBorders>
              <w:top w:val="nil"/>
              <w:left w:val="nil"/>
              <w:bottom w:val="nil"/>
              <w:right w:val="nil"/>
            </w:tcBorders>
            <w:shd w:val="clear" w:color="auto" w:fill="auto"/>
            <w:noWrap/>
            <w:vAlign w:val="center"/>
            <w:hideMark/>
          </w:tcPr>
          <w:p w14:paraId="7337B2C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3.58</w:t>
            </w:r>
          </w:p>
        </w:tc>
      </w:tr>
      <w:tr w:rsidR="009A0781" w:rsidRPr="009A0781" w14:paraId="3025A9BC" w14:textId="77777777" w:rsidTr="009A0781">
        <w:trPr>
          <w:trHeight w:val="300"/>
        </w:trPr>
        <w:tc>
          <w:tcPr>
            <w:tcW w:w="927" w:type="dxa"/>
            <w:tcBorders>
              <w:top w:val="nil"/>
              <w:left w:val="nil"/>
              <w:bottom w:val="nil"/>
              <w:right w:val="nil"/>
            </w:tcBorders>
            <w:shd w:val="clear" w:color="auto" w:fill="auto"/>
            <w:noWrap/>
            <w:vAlign w:val="center"/>
            <w:hideMark/>
          </w:tcPr>
          <w:p w14:paraId="5F87FE7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-0.655</w:t>
            </w:r>
          </w:p>
        </w:tc>
        <w:tc>
          <w:tcPr>
            <w:tcW w:w="693" w:type="dxa"/>
            <w:tcBorders>
              <w:top w:val="nil"/>
              <w:left w:val="nil"/>
              <w:bottom w:val="nil"/>
              <w:right w:val="nil"/>
            </w:tcBorders>
            <w:shd w:val="clear" w:color="auto" w:fill="auto"/>
            <w:noWrap/>
            <w:vAlign w:val="center"/>
            <w:hideMark/>
          </w:tcPr>
          <w:p w14:paraId="7F39789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AD4FC0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7D535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1.839</w:t>
            </w:r>
          </w:p>
        </w:tc>
        <w:tc>
          <w:tcPr>
            <w:tcW w:w="792" w:type="dxa"/>
            <w:tcBorders>
              <w:top w:val="nil"/>
              <w:left w:val="nil"/>
              <w:bottom w:val="nil"/>
              <w:right w:val="nil"/>
            </w:tcBorders>
            <w:shd w:val="clear" w:color="auto" w:fill="auto"/>
            <w:noWrap/>
            <w:vAlign w:val="center"/>
            <w:hideMark/>
          </w:tcPr>
          <w:p w14:paraId="097994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2.785</w:t>
            </w:r>
          </w:p>
        </w:tc>
        <w:tc>
          <w:tcPr>
            <w:tcW w:w="666" w:type="dxa"/>
            <w:tcBorders>
              <w:top w:val="nil"/>
              <w:left w:val="nil"/>
              <w:bottom w:val="nil"/>
              <w:right w:val="nil"/>
            </w:tcBorders>
            <w:shd w:val="clear" w:color="auto" w:fill="auto"/>
            <w:noWrap/>
            <w:vAlign w:val="center"/>
            <w:hideMark/>
          </w:tcPr>
          <w:p w14:paraId="1830AA6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0.582</w:t>
            </w:r>
          </w:p>
        </w:tc>
        <w:tc>
          <w:tcPr>
            <w:tcW w:w="954" w:type="dxa"/>
            <w:tcBorders>
              <w:top w:val="nil"/>
              <w:left w:val="nil"/>
              <w:bottom w:val="nil"/>
              <w:right w:val="nil"/>
            </w:tcBorders>
            <w:shd w:val="clear" w:color="auto" w:fill="auto"/>
            <w:noWrap/>
            <w:vAlign w:val="center"/>
            <w:hideMark/>
          </w:tcPr>
          <w:p w14:paraId="1E054347"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4AF2ADD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5B031F8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74.88</w:t>
            </w:r>
          </w:p>
        </w:tc>
        <w:tc>
          <w:tcPr>
            <w:tcW w:w="960" w:type="dxa"/>
            <w:tcBorders>
              <w:top w:val="nil"/>
              <w:left w:val="nil"/>
              <w:bottom w:val="nil"/>
              <w:right w:val="nil"/>
            </w:tcBorders>
            <w:shd w:val="clear" w:color="auto" w:fill="auto"/>
            <w:noWrap/>
            <w:vAlign w:val="center"/>
            <w:hideMark/>
          </w:tcPr>
          <w:p w14:paraId="21DCD6B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3.88</w:t>
            </w:r>
          </w:p>
        </w:tc>
      </w:tr>
      <w:tr w:rsidR="009A0781" w:rsidRPr="009A0781" w14:paraId="01A720A1" w14:textId="77777777" w:rsidTr="009A0781">
        <w:trPr>
          <w:trHeight w:val="300"/>
        </w:trPr>
        <w:tc>
          <w:tcPr>
            <w:tcW w:w="927" w:type="dxa"/>
            <w:tcBorders>
              <w:top w:val="nil"/>
              <w:left w:val="nil"/>
              <w:bottom w:val="nil"/>
              <w:right w:val="nil"/>
            </w:tcBorders>
            <w:shd w:val="clear" w:color="auto" w:fill="auto"/>
            <w:noWrap/>
            <w:vAlign w:val="center"/>
            <w:hideMark/>
          </w:tcPr>
          <w:p w14:paraId="2FED4BD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-0.379</w:t>
            </w:r>
          </w:p>
        </w:tc>
        <w:tc>
          <w:tcPr>
            <w:tcW w:w="693" w:type="dxa"/>
            <w:tcBorders>
              <w:top w:val="nil"/>
              <w:left w:val="nil"/>
              <w:bottom w:val="nil"/>
              <w:right w:val="nil"/>
            </w:tcBorders>
            <w:shd w:val="clear" w:color="auto" w:fill="auto"/>
            <w:noWrap/>
            <w:vAlign w:val="center"/>
            <w:hideMark/>
          </w:tcPr>
          <w:p w14:paraId="3D82657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E7A9C0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50C1B68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2.535</w:t>
            </w:r>
          </w:p>
        </w:tc>
        <w:tc>
          <w:tcPr>
            <w:tcW w:w="792" w:type="dxa"/>
            <w:tcBorders>
              <w:top w:val="nil"/>
              <w:left w:val="nil"/>
              <w:bottom w:val="nil"/>
              <w:right w:val="nil"/>
            </w:tcBorders>
            <w:shd w:val="clear" w:color="auto" w:fill="auto"/>
            <w:noWrap/>
            <w:vAlign w:val="center"/>
            <w:hideMark/>
          </w:tcPr>
          <w:p w14:paraId="32843308"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2.560</w:t>
            </w:r>
          </w:p>
        </w:tc>
        <w:tc>
          <w:tcPr>
            <w:tcW w:w="666" w:type="dxa"/>
            <w:tcBorders>
              <w:top w:val="nil"/>
              <w:left w:val="nil"/>
              <w:bottom w:val="nil"/>
              <w:right w:val="nil"/>
            </w:tcBorders>
            <w:shd w:val="clear" w:color="auto" w:fill="auto"/>
            <w:noWrap/>
            <w:vAlign w:val="center"/>
            <w:hideMark/>
          </w:tcPr>
          <w:p w14:paraId="14A6998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65C2E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0.359</w:t>
            </w:r>
          </w:p>
        </w:tc>
        <w:tc>
          <w:tcPr>
            <w:tcW w:w="360" w:type="dxa"/>
            <w:tcBorders>
              <w:top w:val="nil"/>
              <w:left w:val="nil"/>
              <w:bottom w:val="nil"/>
              <w:right w:val="nil"/>
            </w:tcBorders>
            <w:shd w:val="clear" w:color="auto" w:fill="auto"/>
            <w:noWrap/>
            <w:vAlign w:val="center"/>
            <w:hideMark/>
          </w:tcPr>
          <w:p w14:paraId="29616A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193C75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75.48</w:t>
            </w:r>
          </w:p>
        </w:tc>
        <w:tc>
          <w:tcPr>
            <w:tcW w:w="960" w:type="dxa"/>
            <w:tcBorders>
              <w:top w:val="nil"/>
              <w:left w:val="nil"/>
              <w:bottom w:val="nil"/>
              <w:right w:val="nil"/>
            </w:tcBorders>
            <w:shd w:val="clear" w:color="auto" w:fill="auto"/>
            <w:noWrap/>
            <w:vAlign w:val="center"/>
            <w:hideMark/>
          </w:tcPr>
          <w:p w14:paraId="3F858E0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4.47</w:t>
            </w:r>
          </w:p>
        </w:tc>
      </w:tr>
      <w:tr w:rsidR="009A0781" w:rsidRPr="009A0781" w14:paraId="5AF31C9C" w14:textId="77777777" w:rsidTr="009A0781">
        <w:trPr>
          <w:trHeight w:val="300"/>
        </w:trPr>
        <w:tc>
          <w:tcPr>
            <w:tcW w:w="927" w:type="dxa"/>
            <w:tcBorders>
              <w:top w:val="nil"/>
              <w:left w:val="nil"/>
              <w:bottom w:val="nil"/>
              <w:right w:val="nil"/>
            </w:tcBorders>
            <w:shd w:val="clear" w:color="auto" w:fill="auto"/>
            <w:noWrap/>
            <w:vAlign w:val="center"/>
            <w:hideMark/>
          </w:tcPr>
          <w:p w14:paraId="039B71C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-0.488</w:t>
            </w:r>
          </w:p>
        </w:tc>
        <w:tc>
          <w:tcPr>
            <w:tcW w:w="693" w:type="dxa"/>
            <w:tcBorders>
              <w:top w:val="nil"/>
              <w:left w:val="nil"/>
              <w:bottom w:val="nil"/>
              <w:right w:val="nil"/>
            </w:tcBorders>
            <w:shd w:val="clear" w:color="auto" w:fill="auto"/>
            <w:noWrap/>
            <w:vAlign w:val="center"/>
            <w:hideMark/>
          </w:tcPr>
          <w:p w14:paraId="7D69402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49CF017A"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786FB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1862F43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2.807</w:t>
            </w:r>
          </w:p>
        </w:tc>
        <w:tc>
          <w:tcPr>
            <w:tcW w:w="666" w:type="dxa"/>
            <w:tcBorders>
              <w:top w:val="nil"/>
              <w:left w:val="nil"/>
              <w:bottom w:val="nil"/>
              <w:right w:val="nil"/>
            </w:tcBorders>
            <w:shd w:val="clear" w:color="auto" w:fill="auto"/>
            <w:noWrap/>
            <w:vAlign w:val="center"/>
            <w:hideMark/>
          </w:tcPr>
          <w:p w14:paraId="273F739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1.017</w:t>
            </w:r>
          </w:p>
        </w:tc>
        <w:tc>
          <w:tcPr>
            <w:tcW w:w="954" w:type="dxa"/>
            <w:tcBorders>
              <w:top w:val="nil"/>
              <w:left w:val="nil"/>
              <w:bottom w:val="nil"/>
              <w:right w:val="nil"/>
            </w:tcBorders>
            <w:shd w:val="clear" w:color="auto" w:fill="auto"/>
            <w:noWrap/>
            <w:vAlign w:val="center"/>
            <w:hideMark/>
          </w:tcPr>
          <w:p w14:paraId="484235A1"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2F10502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FDFF33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76.02</w:t>
            </w:r>
          </w:p>
        </w:tc>
        <w:tc>
          <w:tcPr>
            <w:tcW w:w="960" w:type="dxa"/>
            <w:tcBorders>
              <w:top w:val="nil"/>
              <w:left w:val="nil"/>
              <w:bottom w:val="nil"/>
              <w:right w:val="nil"/>
            </w:tcBorders>
            <w:shd w:val="clear" w:color="auto" w:fill="auto"/>
            <w:noWrap/>
            <w:vAlign w:val="center"/>
            <w:hideMark/>
          </w:tcPr>
          <w:p w14:paraId="6D83236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5.02</w:t>
            </w:r>
          </w:p>
        </w:tc>
      </w:tr>
      <w:tr w:rsidR="009A0781" w:rsidRPr="009A0781" w14:paraId="6B518C15" w14:textId="77777777" w:rsidTr="009A0781">
        <w:trPr>
          <w:trHeight w:val="300"/>
        </w:trPr>
        <w:tc>
          <w:tcPr>
            <w:tcW w:w="927" w:type="dxa"/>
            <w:tcBorders>
              <w:top w:val="nil"/>
              <w:left w:val="nil"/>
              <w:bottom w:val="nil"/>
              <w:right w:val="nil"/>
            </w:tcBorders>
            <w:shd w:val="clear" w:color="auto" w:fill="auto"/>
            <w:noWrap/>
            <w:vAlign w:val="center"/>
            <w:hideMark/>
          </w:tcPr>
          <w:p w14:paraId="3B9D6B0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-1.235</w:t>
            </w:r>
          </w:p>
        </w:tc>
        <w:tc>
          <w:tcPr>
            <w:tcW w:w="693" w:type="dxa"/>
            <w:tcBorders>
              <w:top w:val="nil"/>
              <w:left w:val="nil"/>
              <w:bottom w:val="nil"/>
              <w:right w:val="nil"/>
            </w:tcBorders>
            <w:shd w:val="clear" w:color="auto" w:fill="auto"/>
            <w:noWrap/>
            <w:vAlign w:val="center"/>
            <w:hideMark/>
          </w:tcPr>
          <w:p w14:paraId="211EF981"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C56922B"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032605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07A62EC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2.965</w:t>
            </w:r>
          </w:p>
        </w:tc>
        <w:tc>
          <w:tcPr>
            <w:tcW w:w="666" w:type="dxa"/>
            <w:tcBorders>
              <w:top w:val="nil"/>
              <w:left w:val="nil"/>
              <w:bottom w:val="nil"/>
              <w:right w:val="nil"/>
            </w:tcBorders>
            <w:shd w:val="clear" w:color="auto" w:fill="auto"/>
            <w:noWrap/>
            <w:vAlign w:val="center"/>
            <w:hideMark/>
          </w:tcPr>
          <w:p w14:paraId="0D5DBE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1.335</w:t>
            </w:r>
          </w:p>
        </w:tc>
        <w:tc>
          <w:tcPr>
            <w:tcW w:w="954" w:type="dxa"/>
            <w:tcBorders>
              <w:top w:val="nil"/>
              <w:left w:val="nil"/>
              <w:bottom w:val="nil"/>
              <w:right w:val="nil"/>
            </w:tcBorders>
            <w:shd w:val="clear" w:color="auto" w:fill="auto"/>
            <w:noWrap/>
            <w:vAlign w:val="center"/>
            <w:hideMark/>
          </w:tcPr>
          <w:p w14:paraId="606884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1.413</w:t>
            </w:r>
          </w:p>
        </w:tc>
        <w:tc>
          <w:tcPr>
            <w:tcW w:w="360" w:type="dxa"/>
            <w:tcBorders>
              <w:top w:val="nil"/>
              <w:left w:val="nil"/>
              <w:bottom w:val="nil"/>
              <w:right w:val="nil"/>
            </w:tcBorders>
            <w:shd w:val="clear" w:color="auto" w:fill="auto"/>
            <w:noWrap/>
            <w:vAlign w:val="center"/>
            <w:hideMark/>
          </w:tcPr>
          <w:p w14:paraId="24A88A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70D7A0A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76.60</w:t>
            </w:r>
          </w:p>
        </w:tc>
        <w:tc>
          <w:tcPr>
            <w:tcW w:w="960" w:type="dxa"/>
            <w:tcBorders>
              <w:top w:val="nil"/>
              <w:left w:val="nil"/>
              <w:bottom w:val="nil"/>
              <w:right w:val="nil"/>
            </w:tcBorders>
            <w:shd w:val="clear" w:color="auto" w:fill="auto"/>
            <w:noWrap/>
            <w:vAlign w:val="center"/>
            <w:hideMark/>
          </w:tcPr>
          <w:p w14:paraId="1B3C172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5.59</w:t>
            </w:r>
          </w:p>
        </w:tc>
      </w:tr>
      <w:tr w:rsidR="009A0781" w:rsidRPr="009A0781" w14:paraId="13D210BE" w14:textId="77777777" w:rsidTr="009A0781">
        <w:trPr>
          <w:trHeight w:val="300"/>
        </w:trPr>
        <w:tc>
          <w:tcPr>
            <w:tcW w:w="927" w:type="dxa"/>
            <w:tcBorders>
              <w:top w:val="nil"/>
              <w:left w:val="nil"/>
              <w:bottom w:val="nil"/>
              <w:right w:val="nil"/>
            </w:tcBorders>
            <w:shd w:val="clear" w:color="auto" w:fill="auto"/>
            <w:noWrap/>
            <w:vAlign w:val="center"/>
            <w:hideMark/>
          </w:tcPr>
          <w:p w14:paraId="3277FC1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-1.123</w:t>
            </w:r>
          </w:p>
        </w:tc>
        <w:tc>
          <w:tcPr>
            <w:tcW w:w="693" w:type="dxa"/>
            <w:tcBorders>
              <w:top w:val="nil"/>
              <w:left w:val="nil"/>
              <w:bottom w:val="nil"/>
              <w:right w:val="nil"/>
            </w:tcBorders>
            <w:shd w:val="clear" w:color="auto" w:fill="auto"/>
            <w:noWrap/>
            <w:vAlign w:val="center"/>
            <w:hideMark/>
          </w:tcPr>
          <w:p w14:paraId="400DC429"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B2B2445"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11B60E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1.646</w:t>
            </w:r>
          </w:p>
        </w:tc>
        <w:tc>
          <w:tcPr>
            <w:tcW w:w="792" w:type="dxa"/>
            <w:tcBorders>
              <w:top w:val="nil"/>
              <w:left w:val="nil"/>
              <w:bottom w:val="nil"/>
              <w:right w:val="nil"/>
            </w:tcBorders>
            <w:shd w:val="clear" w:color="auto" w:fill="auto"/>
            <w:noWrap/>
            <w:vAlign w:val="center"/>
            <w:hideMark/>
          </w:tcPr>
          <w:p w14:paraId="426259A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2.877</w:t>
            </w:r>
          </w:p>
        </w:tc>
        <w:tc>
          <w:tcPr>
            <w:tcW w:w="666" w:type="dxa"/>
            <w:tcBorders>
              <w:top w:val="nil"/>
              <w:left w:val="nil"/>
              <w:bottom w:val="nil"/>
              <w:right w:val="nil"/>
            </w:tcBorders>
            <w:shd w:val="clear" w:color="auto" w:fill="auto"/>
            <w:noWrap/>
            <w:vAlign w:val="center"/>
            <w:hideMark/>
          </w:tcPr>
          <w:p w14:paraId="521682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0.851</w:t>
            </w:r>
          </w:p>
        </w:tc>
        <w:tc>
          <w:tcPr>
            <w:tcW w:w="954" w:type="dxa"/>
            <w:tcBorders>
              <w:top w:val="nil"/>
              <w:left w:val="nil"/>
              <w:bottom w:val="nil"/>
              <w:right w:val="nil"/>
            </w:tcBorders>
            <w:shd w:val="clear" w:color="auto" w:fill="auto"/>
            <w:noWrap/>
            <w:vAlign w:val="center"/>
            <w:hideMark/>
          </w:tcPr>
          <w:p w14:paraId="448949B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0.911</w:t>
            </w:r>
          </w:p>
        </w:tc>
        <w:tc>
          <w:tcPr>
            <w:tcW w:w="360" w:type="dxa"/>
            <w:tcBorders>
              <w:top w:val="nil"/>
              <w:left w:val="nil"/>
              <w:bottom w:val="nil"/>
              <w:right w:val="nil"/>
            </w:tcBorders>
            <w:shd w:val="clear" w:color="auto" w:fill="auto"/>
            <w:noWrap/>
            <w:vAlign w:val="center"/>
            <w:hideMark/>
          </w:tcPr>
          <w:p w14:paraId="61DE46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2738065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76.66</w:t>
            </w:r>
          </w:p>
        </w:tc>
        <w:tc>
          <w:tcPr>
            <w:tcW w:w="960" w:type="dxa"/>
            <w:tcBorders>
              <w:top w:val="nil"/>
              <w:left w:val="nil"/>
              <w:bottom w:val="nil"/>
              <w:right w:val="nil"/>
            </w:tcBorders>
            <w:shd w:val="clear" w:color="auto" w:fill="auto"/>
            <w:noWrap/>
            <w:vAlign w:val="center"/>
            <w:hideMark/>
          </w:tcPr>
          <w:p w14:paraId="2B5916F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5.66</w:t>
            </w:r>
          </w:p>
        </w:tc>
      </w:tr>
      <w:tr w:rsidR="009A0781" w:rsidRPr="009A0781" w14:paraId="2B43B62F" w14:textId="77777777" w:rsidTr="009A0781">
        <w:trPr>
          <w:trHeight w:val="300"/>
        </w:trPr>
        <w:tc>
          <w:tcPr>
            <w:tcW w:w="927" w:type="dxa"/>
            <w:tcBorders>
              <w:top w:val="nil"/>
              <w:left w:val="nil"/>
              <w:bottom w:val="nil"/>
              <w:right w:val="nil"/>
            </w:tcBorders>
            <w:shd w:val="clear" w:color="auto" w:fill="auto"/>
            <w:noWrap/>
            <w:vAlign w:val="center"/>
            <w:hideMark/>
          </w:tcPr>
          <w:p w14:paraId="7CD8FFC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0.461</w:t>
            </w:r>
          </w:p>
        </w:tc>
        <w:tc>
          <w:tcPr>
            <w:tcW w:w="693" w:type="dxa"/>
            <w:tcBorders>
              <w:top w:val="nil"/>
              <w:left w:val="nil"/>
              <w:bottom w:val="nil"/>
              <w:right w:val="nil"/>
            </w:tcBorders>
            <w:shd w:val="clear" w:color="auto" w:fill="auto"/>
            <w:noWrap/>
            <w:vAlign w:val="center"/>
            <w:hideMark/>
          </w:tcPr>
          <w:p w14:paraId="2BDA067C"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63780B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7A51B2C3"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B43CB3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2.494</w:t>
            </w:r>
          </w:p>
        </w:tc>
        <w:tc>
          <w:tcPr>
            <w:tcW w:w="666" w:type="dxa"/>
            <w:tcBorders>
              <w:top w:val="nil"/>
              <w:left w:val="nil"/>
              <w:bottom w:val="nil"/>
              <w:right w:val="nil"/>
            </w:tcBorders>
            <w:shd w:val="clear" w:color="auto" w:fill="auto"/>
            <w:noWrap/>
            <w:vAlign w:val="center"/>
            <w:hideMark/>
          </w:tcPr>
          <w:p w14:paraId="62D7D7DE"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0D814627"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336D0C3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797AE08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76.94</w:t>
            </w:r>
          </w:p>
        </w:tc>
        <w:tc>
          <w:tcPr>
            <w:tcW w:w="960" w:type="dxa"/>
            <w:tcBorders>
              <w:top w:val="nil"/>
              <w:left w:val="nil"/>
              <w:bottom w:val="nil"/>
              <w:right w:val="nil"/>
            </w:tcBorders>
            <w:shd w:val="clear" w:color="auto" w:fill="auto"/>
            <w:noWrap/>
            <w:vAlign w:val="center"/>
            <w:hideMark/>
          </w:tcPr>
          <w:p w14:paraId="7A04F54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5.94</w:t>
            </w:r>
          </w:p>
        </w:tc>
      </w:tr>
      <w:tr w:rsidR="009A0781" w:rsidRPr="009A0781" w14:paraId="1E28A4FA" w14:textId="77777777" w:rsidTr="009A0781">
        <w:trPr>
          <w:trHeight w:val="300"/>
        </w:trPr>
        <w:tc>
          <w:tcPr>
            <w:tcW w:w="927" w:type="dxa"/>
            <w:tcBorders>
              <w:top w:val="nil"/>
              <w:left w:val="nil"/>
              <w:bottom w:val="nil"/>
              <w:right w:val="nil"/>
            </w:tcBorders>
            <w:shd w:val="clear" w:color="auto" w:fill="auto"/>
            <w:noWrap/>
            <w:vAlign w:val="center"/>
            <w:hideMark/>
          </w:tcPr>
          <w:p w14:paraId="5FB104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0.254</w:t>
            </w:r>
          </w:p>
        </w:tc>
        <w:tc>
          <w:tcPr>
            <w:tcW w:w="693" w:type="dxa"/>
            <w:tcBorders>
              <w:top w:val="nil"/>
              <w:left w:val="nil"/>
              <w:bottom w:val="nil"/>
              <w:right w:val="nil"/>
            </w:tcBorders>
            <w:shd w:val="clear" w:color="auto" w:fill="auto"/>
            <w:noWrap/>
            <w:vAlign w:val="center"/>
            <w:hideMark/>
          </w:tcPr>
          <w:p w14:paraId="25145952"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8B359C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3873F72"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6699B55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2.496</w:t>
            </w:r>
          </w:p>
        </w:tc>
        <w:tc>
          <w:tcPr>
            <w:tcW w:w="666" w:type="dxa"/>
            <w:tcBorders>
              <w:top w:val="nil"/>
              <w:left w:val="nil"/>
              <w:bottom w:val="nil"/>
              <w:right w:val="nil"/>
            </w:tcBorders>
            <w:shd w:val="clear" w:color="auto" w:fill="auto"/>
            <w:noWrap/>
            <w:vAlign w:val="center"/>
            <w:hideMark/>
          </w:tcPr>
          <w:p w14:paraId="31CE4B35" w14:textId="77777777" w:rsidR="009A0781" w:rsidRPr="009A0781" w:rsidRDefault="009A0781" w:rsidP="009A0781">
            <w:pPr>
              <w:spacing w:line="240" w:lineRule="auto"/>
              <w:ind w:firstLine="0"/>
              <w:jc w:val="center"/>
              <w:rPr>
                <w:color w:val="000000"/>
                <w:sz w:val="20"/>
                <w:szCs w:val="20"/>
                <w:lang w:val="en-US"/>
              </w:rPr>
            </w:pPr>
          </w:p>
        </w:tc>
        <w:tc>
          <w:tcPr>
            <w:tcW w:w="954" w:type="dxa"/>
            <w:tcBorders>
              <w:top w:val="nil"/>
              <w:left w:val="nil"/>
              <w:bottom w:val="nil"/>
              <w:right w:val="nil"/>
            </w:tcBorders>
            <w:shd w:val="clear" w:color="auto" w:fill="auto"/>
            <w:noWrap/>
            <w:vAlign w:val="center"/>
            <w:hideMark/>
          </w:tcPr>
          <w:p w14:paraId="5227F51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0.649</w:t>
            </w:r>
          </w:p>
        </w:tc>
        <w:tc>
          <w:tcPr>
            <w:tcW w:w="360" w:type="dxa"/>
            <w:tcBorders>
              <w:top w:val="nil"/>
              <w:left w:val="nil"/>
              <w:bottom w:val="nil"/>
              <w:right w:val="nil"/>
            </w:tcBorders>
            <w:shd w:val="clear" w:color="auto" w:fill="auto"/>
            <w:noWrap/>
            <w:vAlign w:val="center"/>
            <w:hideMark/>
          </w:tcPr>
          <w:p w14:paraId="61F3309A"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9C60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78.74</w:t>
            </w:r>
          </w:p>
        </w:tc>
        <w:tc>
          <w:tcPr>
            <w:tcW w:w="960" w:type="dxa"/>
            <w:tcBorders>
              <w:top w:val="nil"/>
              <w:left w:val="nil"/>
              <w:bottom w:val="nil"/>
              <w:right w:val="nil"/>
            </w:tcBorders>
            <w:shd w:val="clear" w:color="auto" w:fill="auto"/>
            <w:noWrap/>
            <w:vAlign w:val="center"/>
            <w:hideMark/>
          </w:tcPr>
          <w:p w14:paraId="0F28754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7.73</w:t>
            </w:r>
          </w:p>
        </w:tc>
      </w:tr>
      <w:tr w:rsidR="009A0781" w:rsidRPr="009A0781" w14:paraId="3D4AB31A" w14:textId="77777777" w:rsidTr="009A0781">
        <w:trPr>
          <w:trHeight w:val="300"/>
        </w:trPr>
        <w:tc>
          <w:tcPr>
            <w:tcW w:w="927" w:type="dxa"/>
            <w:tcBorders>
              <w:top w:val="nil"/>
              <w:left w:val="nil"/>
              <w:bottom w:val="nil"/>
              <w:right w:val="nil"/>
            </w:tcBorders>
            <w:shd w:val="clear" w:color="auto" w:fill="auto"/>
            <w:noWrap/>
            <w:vAlign w:val="center"/>
            <w:hideMark/>
          </w:tcPr>
          <w:p w14:paraId="184DBF6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0.568</w:t>
            </w:r>
          </w:p>
        </w:tc>
        <w:tc>
          <w:tcPr>
            <w:tcW w:w="693" w:type="dxa"/>
            <w:tcBorders>
              <w:top w:val="nil"/>
              <w:left w:val="nil"/>
              <w:bottom w:val="nil"/>
              <w:right w:val="nil"/>
            </w:tcBorders>
            <w:shd w:val="clear" w:color="auto" w:fill="auto"/>
            <w:noWrap/>
            <w:vAlign w:val="center"/>
            <w:hideMark/>
          </w:tcPr>
          <w:p w14:paraId="79B55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3D3146E8"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67A062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1.983</w:t>
            </w:r>
          </w:p>
        </w:tc>
        <w:tc>
          <w:tcPr>
            <w:tcW w:w="792" w:type="dxa"/>
            <w:tcBorders>
              <w:top w:val="nil"/>
              <w:left w:val="nil"/>
              <w:bottom w:val="nil"/>
              <w:right w:val="nil"/>
            </w:tcBorders>
            <w:shd w:val="clear" w:color="auto" w:fill="auto"/>
            <w:noWrap/>
            <w:vAlign w:val="center"/>
            <w:hideMark/>
          </w:tcPr>
          <w:p w14:paraId="3249DD4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6BADCF6"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59BB9FF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1.022</w:t>
            </w:r>
          </w:p>
        </w:tc>
        <w:tc>
          <w:tcPr>
            <w:tcW w:w="360" w:type="dxa"/>
            <w:tcBorders>
              <w:top w:val="nil"/>
              <w:left w:val="nil"/>
              <w:bottom w:val="nil"/>
              <w:right w:val="nil"/>
            </w:tcBorders>
            <w:shd w:val="clear" w:color="auto" w:fill="auto"/>
            <w:noWrap/>
            <w:vAlign w:val="center"/>
            <w:hideMark/>
          </w:tcPr>
          <w:p w14:paraId="0DF55F7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95D09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84.13</w:t>
            </w:r>
          </w:p>
        </w:tc>
        <w:tc>
          <w:tcPr>
            <w:tcW w:w="960" w:type="dxa"/>
            <w:tcBorders>
              <w:top w:val="nil"/>
              <w:left w:val="nil"/>
              <w:bottom w:val="nil"/>
              <w:right w:val="nil"/>
            </w:tcBorders>
            <w:shd w:val="clear" w:color="auto" w:fill="auto"/>
            <w:noWrap/>
            <w:vAlign w:val="center"/>
            <w:hideMark/>
          </w:tcPr>
          <w:p w14:paraId="21365AE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r>
      <w:tr w:rsidR="009A0781" w:rsidRPr="009A0781" w14:paraId="6C3468F8" w14:textId="77777777" w:rsidTr="009A0781">
        <w:trPr>
          <w:trHeight w:val="300"/>
        </w:trPr>
        <w:tc>
          <w:tcPr>
            <w:tcW w:w="927" w:type="dxa"/>
            <w:tcBorders>
              <w:top w:val="nil"/>
              <w:left w:val="nil"/>
              <w:bottom w:val="nil"/>
              <w:right w:val="nil"/>
            </w:tcBorders>
            <w:shd w:val="clear" w:color="auto" w:fill="auto"/>
            <w:noWrap/>
            <w:vAlign w:val="center"/>
            <w:hideMark/>
          </w:tcPr>
          <w:p w14:paraId="75C5BC17"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0.874</w:t>
            </w:r>
          </w:p>
        </w:tc>
        <w:tc>
          <w:tcPr>
            <w:tcW w:w="693" w:type="dxa"/>
            <w:tcBorders>
              <w:top w:val="nil"/>
              <w:left w:val="nil"/>
              <w:bottom w:val="nil"/>
              <w:right w:val="nil"/>
            </w:tcBorders>
            <w:shd w:val="clear" w:color="auto" w:fill="auto"/>
            <w:noWrap/>
            <w:vAlign w:val="center"/>
            <w:hideMark/>
          </w:tcPr>
          <w:p w14:paraId="3DCDC1C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198FE036"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3F99473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1.838</w:t>
            </w:r>
          </w:p>
        </w:tc>
        <w:tc>
          <w:tcPr>
            <w:tcW w:w="792" w:type="dxa"/>
            <w:tcBorders>
              <w:top w:val="nil"/>
              <w:left w:val="nil"/>
              <w:bottom w:val="nil"/>
              <w:right w:val="nil"/>
            </w:tcBorders>
            <w:shd w:val="clear" w:color="auto" w:fill="auto"/>
            <w:noWrap/>
            <w:vAlign w:val="center"/>
            <w:hideMark/>
          </w:tcPr>
          <w:p w14:paraId="764CF8E4"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01F537B8"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nil"/>
              <w:right w:val="nil"/>
            </w:tcBorders>
            <w:shd w:val="clear" w:color="auto" w:fill="auto"/>
            <w:noWrap/>
            <w:vAlign w:val="center"/>
            <w:hideMark/>
          </w:tcPr>
          <w:p w14:paraId="37674F1B"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nil"/>
              <w:right w:val="nil"/>
            </w:tcBorders>
            <w:shd w:val="clear" w:color="auto" w:fill="auto"/>
            <w:noWrap/>
            <w:vAlign w:val="center"/>
            <w:hideMark/>
          </w:tcPr>
          <w:p w14:paraId="1152A0A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29EA932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84.49</w:t>
            </w:r>
          </w:p>
        </w:tc>
        <w:tc>
          <w:tcPr>
            <w:tcW w:w="960" w:type="dxa"/>
            <w:tcBorders>
              <w:top w:val="nil"/>
              <w:left w:val="nil"/>
              <w:bottom w:val="nil"/>
              <w:right w:val="nil"/>
            </w:tcBorders>
            <w:shd w:val="clear" w:color="auto" w:fill="auto"/>
            <w:noWrap/>
            <w:vAlign w:val="center"/>
            <w:hideMark/>
          </w:tcPr>
          <w:p w14:paraId="271BAFC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13.48</w:t>
            </w:r>
          </w:p>
        </w:tc>
      </w:tr>
      <w:tr w:rsidR="009A0781" w:rsidRPr="009A0781" w14:paraId="467B89E2" w14:textId="77777777" w:rsidTr="009A0781">
        <w:trPr>
          <w:trHeight w:val="300"/>
        </w:trPr>
        <w:tc>
          <w:tcPr>
            <w:tcW w:w="927" w:type="dxa"/>
            <w:tcBorders>
              <w:top w:val="nil"/>
              <w:left w:val="nil"/>
              <w:bottom w:val="nil"/>
              <w:right w:val="nil"/>
            </w:tcBorders>
            <w:shd w:val="clear" w:color="auto" w:fill="auto"/>
            <w:noWrap/>
            <w:vAlign w:val="center"/>
            <w:hideMark/>
          </w:tcPr>
          <w:p w14:paraId="31ABEA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0.005</w:t>
            </w:r>
          </w:p>
        </w:tc>
        <w:tc>
          <w:tcPr>
            <w:tcW w:w="693" w:type="dxa"/>
            <w:tcBorders>
              <w:top w:val="nil"/>
              <w:left w:val="nil"/>
              <w:bottom w:val="nil"/>
              <w:right w:val="nil"/>
            </w:tcBorders>
            <w:shd w:val="clear" w:color="auto" w:fill="auto"/>
            <w:noWrap/>
            <w:vAlign w:val="center"/>
            <w:hideMark/>
          </w:tcPr>
          <w:p w14:paraId="2B616C08"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37A3D21"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13880D1B"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1.538</w:t>
            </w:r>
          </w:p>
        </w:tc>
        <w:tc>
          <w:tcPr>
            <w:tcW w:w="792" w:type="dxa"/>
            <w:tcBorders>
              <w:top w:val="nil"/>
              <w:left w:val="nil"/>
              <w:bottom w:val="nil"/>
              <w:right w:val="nil"/>
            </w:tcBorders>
            <w:shd w:val="clear" w:color="auto" w:fill="auto"/>
            <w:noWrap/>
            <w:vAlign w:val="center"/>
            <w:hideMark/>
          </w:tcPr>
          <w:p w14:paraId="656B90C9"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6A9E4FE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0.735</w:t>
            </w:r>
          </w:p>
        </w:tc>
        <w:tc>
          <w:tcPr>
            <w:tcW w:w="954" w:type="dxa"/>
            <w:tcBorders>
              <w:top w:val="nil"/>
              <w:left w:val="nil"/>
              <w:bottom w:val="nil"/>
              <w:right w:val="nil"/>
            </w:tcBorders>
            <w:shd w:val="clear" w:color="auto" w:fill="auto"/>
            <w:noWrap/>
            <w:vAlign w:val="center"/>
            <w:hideMark/>
          </w:tcPr>
          <w:p w14:paraId="566C257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1.313</w:t>
            </w:r>
          </w:p>
        </w:tc>
        <w:tc>
          <w:tcPr>
            <w:tcW w:w="360" w:type="dxa"/>
            <w:tcBorders>
              <w:top w:val="nil"/>
              <w:left w:val="nil"/>
              <w:bottom w:val="nil"/>
              <w:right w:val="nil"/>
            </w:tcBorders>
            <w:shd w:val="clear" w:color="auto" w:fill="auto"/>
            <w:noWrap/>
            <w:vAlign w:val="center"/>
            <w:hideMark/>
          </w:tcPr>
          <w:p w14:paraId="0DE50F5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789FAF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84.58</w:t>
            </w:r>
          </w:p>
        </w:tc>
        <w:tc>
          <w:tcPr>
            <w:tcW w:w="960" w:type="dxa"/>
            <w:tcBorders>
              <w:top w:val="nil"/>
              <w:left w:val="nil"/>
              <w:bottom w:val="nil"/>
              <w:right w:val="nil"/>
            </w:tcBorders>
            <w:shd w:val="clear" w:color="auto" w:fill="auto"/>
            <w:noWrap/>
            <w:vAlign w:val="center"/>
            <w:hideMark/>
          </w:tcPr>
          <w:p w14:paraId="736D62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13.57</w:t>
            </w:r>
          </w:p>
        </w:tc>
      </w:tr>
      <w:tr w:rsidR="009A0781" w:rsidRPr="009A0781" w14:paraId="7AAFF81E" w14:textId="77777777" w:rsidTr="009A0781">
        <w:trPr>
          <w:trHeight w:val="300"/>
        </w:trPr>
        <w:tc>
          <w:tcPr>
            <w:tcW w:w="927" w:type="dxa"/>
            <w:tcBorders>
              <w:top w:val="nil"/>
              <w:left w:val="nil"/>
              <w:bottom w:val="nil"/>
              <w:right w:val="nil"/>
            </w:tcBorders>
            <w:shd w:val="clear" w:color="auto" w:fill="auto"/>
            <w:noWrap/>
            <w:vAlign w:val="center"/>
            <w:hideMark/>
          </w:tcPr>
          <w:p w14:paraId="0C65744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0.047</w:t>
            </w:r>
          </w:p>
        </w:tc>
        <w:tc>
          <w:tcPr>
            <w:tcW w:w="693" w:type="dxa"/>
            <w:tcBorders>
              <w:top w:val="nil"/>
              <w:left w:val="nil"/>
              <w:bottom w:val="nil"/>
              <w:right w:val="nil"/>
            </w:tcBorders>
            <w:shd w:val="clear" w:color="auto" w:fill="auto"/>
            <w:noWrap/>
            <w:vAlign w:val="center"/>
            <w:hideMark/>
          </w:tcPr>
          <w:p w14:paraId="2B298A3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73A897C7"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25D39CCA"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4232AFA6"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2D894AF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1.061</w:t>
            </w:r>
          </w:p>
        </w:tc>
        <w:tc>
          <w:tcPr>
            <w:tcW w:w="954" w:type="dxa"/>
            <w:tcBorders>
              <w:top w:val="nil"/>
              <w:left w:val="nil"/>
              <w:bottom w:val="nil"/>
              <w:right w:val="nil"/>
            </w:tcBorders>
            <w:shd w:val="clear" w:color="auto" w:fill="auto"/>
            <w:noWrap/>
            <w:vAlign w:val="center"/>
            <w:hideMark/>
          </w:tcPr>
          <w:p w14:paraId="070DF9DE"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1.565</w:t>
            </w:r>
          </w:p>
        </w:tc>
        <w:tc>
          <w:tcPr>
            <w:tcW w:w="360" w:type="dxa"/>
            <w:tcBorders>
              <w:top w:val="nil"/>
              <w:left w:val="nil"/>
              <w:bottom w:val="nil"/>
              <w:right w:val="nil"/>
            </w:tcBorders>
            <w:shd w:val="clear" w:color="auto" w:fill="auto"/>
            <w:noWrap/>
            <w:vAlign w:val="center"/>
            <w:hideMark/>
          </w:tcPr>
          <w:p w14:paraId="3E37711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FFA8F7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84.66</w:t>
            </w:r>
          </w:p>
        </w:tc>
        <w:tc>
          <w:tcPr>
            <w:tcW w:w="960" w:type="dxa"/>
            <w:tcBorders>
              <w:top w:val="nil"/>
              <w:left w:val="nil"/>
              <w:bottom w:val="nil"/>
              <w:right w:val="nil"/>
            </w:tcBorders>
            <w:shd w:val="clear" w:color="auto" w:fill="auto"/>
            <w:noWrap/>
            <w:vAlign w:val="center"/>
            <w:hideMark/>
          </w:tcPr>
          <w:p w14:paraId="7A5DC73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13.65</w:t>
            </w:r>
          </w:p>
        </w:tc>
      </w:tr>
      <w:tr w:rsidR="009A0781" w:rsidRPr="009A0781" w14:paraId="68BC6364" w14:textId="77777777" w:rsidTr="009A0781">
        <w:trPr>
          <w:trHeight w:val="300"/>
        </w:trPr>
        <w:tc>
          <w:tcPr>
            <w:tcW w:w="927" w:type="dxa"/>
            <w:tcBorders>
              <w:top w:val="nil"/>
              <w:left w:val="nil"/>
              <w:bottom w:val="nil"/>
              <w:right w:val="nil"/>
            </w:tcBorders>
            <w:shd w:val="clear" w:color="auto" w:fill="auto"/>
            <w:noWrap/>
            <w:vAlign w:val="center"/>
            <w:hideMark/>
          </w:tcPr>
          <w:p w14:paraId="4BCE9C3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0.523</w:t>
            </w:r>
          </w:p>
        </w:tc>
        <w:tc>
          <w:tcPr>
            <w:tcW w:w="693" w:type="dxa"/>
            <w:tcBorders>
              <w:top w:val="nil"/>
              <w:left w:val="nil"/>
              <w:bottom w:val="nil"/>
              <w:right w:val="nil"/>
            </w:tcBorders>
            <w:shd w:val="clear" w:color="auto" w:fill="auto"/>
            <w:noWrap/>
            <w:vAlign w:val="center"/>
            <w:hideMark/>
          </w:tcPr>
          <w:p w14:paraId="504B0966"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69B462B9"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483C36C9"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1.551</w:t>
            </w:r>
          </w:p>
        </w:tc>
        <w:tc>
          <w:tcPr>
            <w:tcW w:w="792" w:type="dxa"/>
            <w:tcBorders>
              <w:top w:val="nil"/>
              <w:left w:val="nil"/>
              <w:bottom w:val="nil"/>
              <w:right w:val="nil"/>
            </w:tcBorders>
            <w:shd w:val="clear" w:color="auto" w:fill="auto"/>
            <w:noWrap/>
            <w:vAlign w:val="center"/>
            <w:hideMark/>
          </w:tcPr>
          <w:p w14:paraId="490EA638" w14:textId="77777777" w:rsidR="009A0781" w:rsidRPr="009A0781" w:rsidRDefault="009A0781" w:rsidP="009A0781">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center"/>
            <w:hideMark/>
          </w:tcPr>
          <w:p w14:paraId="520B8D15"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0.577</w:t>
            </w:r>
          </w:p>
        </w:tc>
        <w:tc>
          <w:tcPr>
            <w:tcW w:w="954" w:type="dxa"/>
            <w:tcBorders>
              <w:top w:val="nil"/>
              <w:left w:val="nil"/>
              <w:bottom w:val="nil"/>
              <w:right w:val="nil"/>
            </w:tcBorders>
            <w:shd w:val="clear" w:color="auto" w:fill="auto"/>
            <w:noWrap/>
            <w:vAlign w:val="center"/>
            <w:hideMark/>
          </w:tcPr>
          <w:p w14:paraId="20303732"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74C24776"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5C3C72F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84.93</w:t>
            </w:r>
          </w:p>
        </w:tc>
        <w:tc>
          <w:tcPr>
            <w:tcW w:w="960" w:type="dxa"/>
            <w:tcBorders>
              <w:top w:val="nil"/>
              <w:left w:val="nil"/>
              <w:bottom w:val="nil"/>
              <w:right w:val="nil"/>
            </w:tcBorders>
            <w:shd w:val="clear" w:color="auto" w:fill="auto"/>
            <w:noWrap/>
            <w:vAlign w:val="center"/>
            <w:hideMark/>
          </w:tcPr>
          <w:p w14:paraId="1612C28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r>
      <w:tr w:rsidR="009A0781" w:rsidRPr="009A0781" w14:paraId="514B3EE4" w14:textId="77777777" w:rsidTr="009A0781">
        <w:trPr>
          <w:trHeight w:val="300"/>
        </w:trPr>
        <w:tc>
          <w:tcPr>
            <w:tcW w:w="927" w:type="dxa"/>
            <w:tcBorders>
              <w:top w:val="nil"/>
              <w:left w:val="nil"/>
              <w:bottom w:val="nil"/>
              <w:right w:val="nil"/>
            </w:tcBorders>
            <w:shd w:val="clear" w:color="auto" w:fill="auto"/>
            <w:noWrap/>
            <w:vAlign w:val="center"/>
            <w:hideMark/>
          </w:tcPr>
          <w:p w14:paraId="1E3DEAB1"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0.737</w:t>
            </w:r>
          </w:p>
        </w:tc>
        <w:tc>
          <w:tcPr>
            <w:tcW w:w="693" w:type="dxa"/>
            <w:tcBorders>
              <w:top w:val="nil"/>
              <w:left w:val="nil"/>
              <w:bottom w:val="nil"/>
              <w:right w:val="nil"/>
            </w:tcBorders>
            <w:shd w:val="clear" w:color="auto" w:fill="auto"/>
            <w:noWrap/>
            <w:vAlign w:val="center"/>
            <w:hideMark/>
          </w:tcPr>
          <w:p w14:paraId="48614957"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nil"/>
              <w:right w:val="nil"/>
            </w:tcBorders>
            <w:shd w:val="clear" w:color="auto" w:fill="auto"/>
            <w:noWrap/>
            <w:vAlign w:val="center"/>
            <w:hideMark/>
          </w:tcPr>
          <w:p w14:paraId="57475B8E"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nil"/>
              <w:right w:val="nil"/>
            </w:tcBorders>
            <w:shd w:val="clear" w:color="auto" w:fill="auto"/>
            <w:noWrap/>
            <w:vAlign w:val="center"/>
            <w:hideMark/>
          </w:tcPr>
          <w:p w14:paraId="67904554"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nil"/>
              <w:right w:val="nil"/>
            </w:tcBorders>
            <w:shd w:val="clear" w:color="auto" w:fill="auto"/>
            <w:noWrap/>
            <w:vAlign w:val="center"/>
            <w:hideMark/>
          </w:tcPr>
          <w:p w14:paraId="24C09331"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center"/>
            <w:hideMark/>
          </w:tcPr>
          <w:p w14:paraId="0ADB72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0.840</w:t>
            </w:r>
          </w:p>
        </w:tc>
        <w:tc>
          <w:tcPr>
            <w:tcW w:w="954" w:type="dxa"/>
            <w:tcBorders>
              <w:top w:val="nil"/>
              <w:left w:val="nil"/>
              <w:bottom w:val="nil"/>
              <w:right w:val="nil"/>
            </w:tcBorders>
            <w:shd w:val="clear" w:color="auto" w:fill="auto"/>
            <w:noWrap/>
            <w:vAlign w:val="center"/>
            <w:hideMark/>
          </w:tcPr>
          <w:p w14:paraId="1FD5BE4E" w14:textId="77777777" w:rsidR="009A0781" w:rsidRPr="009A0781" w:rsidRDefault="009A0781" w:rsidP="009A0781">
            <w:pPr>
              <w:spacing w:line="240" w:lineRule="auto"/>
              <w:ind w:firstLine="0"/>
              <w:jc w:val="center"/>
              <w:rPr>
                <w:color w:val="000000"/>
                <w:sz w:val="20"/>
                <w:szCs w:val="20"/>
                <w:lang w:val="en-US"/>
              </w:rPr>
            </w:pPr>
          </w:p>
        </w:tc>
        <w:tc>
          <w:tcPr>
            <w:tcW w:w="360" w:type="dxa"/>
            <w:tcBorders>
              <w:top w:val="nil"/>
              <w:left w:val="nil"/>
              <w:bottom w:val="nil"/>
              <w:right w:val="nil"/>
            </w:tcBorders>
            <w:shd w:val="clear" w:color="auto" w:fill="auto"/>
            <w:noWrap/>
            <w:vAlign w:val="center"/>
            <w:hideMark/>
          </w:tcPr>
          <w:p w14:paraId="65F26AA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bottom w:val="nil"/>
              <w:right w:val="nil"/>
            </w:tcBorders>
            <w:shd w:val="clear" w:color="auto" w:fill="auto"/>
            <w:noWrap/>
            <w:vAlign w:val="center"/>
            <w:hideMark/>
          </w:tcPr>
          <w:p w14:paraId="1FF1C0D0"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85.92</w:t>
            </w:r>
          </w:p>
        </w:tc>
        <w:tc>
          <w:tcPr>
            <w:tcW w:w="960" w:type="dxa"/>
            <w:tcBorders>
              <w:top w:val="nil"/>
              <w:left w:val="nil"/>
              <w:bottom w:val="nil"/>
              <w:right w:val="nil"/>
            </w:tcBorders>
            <w:shd w:val="clear" w:color="auto" w:fill="auto"/>
            <w:noWrap/>
            <w:vAlign w:val="center"/>
            <w:hideMark/>
          </w:tcPr>
          <w:p w14:paraId="187EBDFD"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14.91</w:t>
            </w:r>
          </w:p>
        </w:tc>
      </w:tr>
      <w:tr w:rsidR="009A0781" w:rsidRPr="009A0781" w14:paraId="3C8B54A3" w14:textId="77777777" w:rsidTr="009A0781">
        <w:trPr>
          <w:trHeight w:val="300"/>
        </w:trPr>
        <w:tc>
          <w:tcPr>
            <w:tcW w:w="927" w:type="dxa"/>
            <w:tcBorders>
              <w:top w:val="nil"/>
              <w:left w:val="nil"/>
              <w:right w:val="nil"/>
            </w:tcBorders>
            <w:shd w:val="clear" w:color="auto" w:fill="auto"/>
            <w:noWrap/>
            <w:vAlign w:val="center"/>
            <w:hideMark/>
          </w:tcPr>
          <w:p w14:paraId="4EB8A29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1.037</w:t>
            </w:r>
          </w:p>
        </w:tc>
        <w:tc>
          <w:tcPr>
            <w:tcW w:w="693" w:type="dxa"/>
            <w:tcBorders>
              <w:top w:val="nil"/>
              <w:left w:val="nil"/>
              <w:right w:val="nil"/>
            </w:tcBorders>
            <w:shd w:val="clear" w:color="auto" w:fill="auto"/>
            <w:noWrap/>
            <w:vAlign w:val="center"/>
            <w:hideMark/>
          </w:tcPr>
          <w:p w14:paraId="1C418A8A"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right w:val="nil"/>
            </w:tcBorders>
            <w:shd w:val="clear" w:color="auto" w:fill="auto"/>
            <w:noWrap/>
            <w:vAlign w:val="center"/>
            <w:hideMark/>
          </w:tcPr>
          <w:p w14:paraId="196C9F43"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right w:val="nil"/>
            </w:tcBorders>
            <w:shd w:val="clear" w:color="auto" w:fill="auto"/>
            <w:noWrap/>
            <w:vAlign w:val="center"/>
            <w:hideMark/>
          </w:tcPr>
          <w:p w14:paraId="7726799F"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right w:val="nil"/>
            </w:tcBorders>
            <w:shd w:val="clear" w:color="auto" w:fill="auto"/>
            <w:noWrap/>
            <w:vAlign w:val="center"/>
            <w:hideMark/>
          </w:tcPr>
          <w:p w14:paraId="1A14B004"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center"/>
            <w:hideMark/>
          </w:tcPr>
          <w:p w14:paraId="26B1489F"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right w:val="nil"/>
            </w:tcBorders>
            <w:shd w:val="clear" w:color="auto" w:fill="auto"/>
            <w:noWrap/>
            <w:vAlign w:val="center"/>
            <w:hideMark/>
          </w:tcPr>
          <w:p w14:paraId="7A3BB3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1.125</w:t>
            </w:r>
          </w:p>
        </w:tc>
        <w:tc>
          <w:tcPr>
            <w:tcW w:w="360" w:type="dxa"/>
            <w:tcBorders>
              <w:top w:val="nil"/>
              <w:left w:val="nil"/>
              <w:right w:val="nil"/>
            </w:tcBorders>
            <w:shd w:val="clear" w:color="auto" w:fill="auto"/>
            <w:noWrap/>
            <w:vAlign w:val="center"/>
            <w:hideMark/>
          </w:tcPr>
          <w:p w14:paraId="5F73A0A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4</w:t>
            </w:r>
          </w:p>
        </w:tc>
        <w:tc>
          <w:tcPr>
            <w:tcW w:w="960" w:type="dxa"/>
            <w:tcBorders>
              <w:top w:val="nil"/>
              <w:left w:val="nil"/>
              <w:right w:val="nil"/>
            </w:tcBorders>
            <w:shd w:val="clear" w:color="auto" w:fill="auto"/>
            <w:noWrap/>
            <w:vAlign w:val="center"/>
            <w:hideMark/>
          </w:tcPr>
          <w:p w14:paraId="71E83BF4"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86.78</w:t>
            </w:r>
          </w:p>
        </w:tc>
        <w:tc>
          <w:tcPr>
            <w:tcW w:w="960" w:type="dxa"/>
            <w:tcBorders>
              <w:top w:val="nil"/>
              <w:left w:val="nil"/>
              <w:right w:val="nil"/>
            </w:tcBorders>
            <w:shd w:val="clear" w:color="auto" w:fill="auto"/>
            <w:noWrap/>
            <w:vAlign w:val="center"/>
            <w:hideMark/>
          </w:tcPr>
          <w:p w14:paraId="7550EC6F"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15.78</w:t>
            </w:r>
          </w:p>
        </w:tc>
      </w:tr>
      <w:tr w:rsidR="009A0781" w:rsidRPr="009A0781" w14:paraId="56244AEA" w14:textId="77777777" w:rsidTr="009A0781">
        <w:trPr>
          <w:trHeight w:val="300"/>
        </w:trPr>
        <w:tc>
          <w:tcPr>
            <w:tcW w:w="927" w:type="dxa"/>
            <w:tcBorders>
              <w:top w:val="nil"/>
              <w:left w:val="nil"/>
              <w:bottom w:val="single" w:sz="4" w:space="0" w:color="auto"/>
              <w:right w:val="nil"/>
            </w:tcBorders>
            <w:shd w:val="clear" w:color="auto" w:fill="auto"/>
            <w:noWrap/>
            <w:vAlign w:val="center"/>
            <w:hideMark/>
          </w:tcPr>
          <w:p w14:paraId="483AC3DC"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1.393</w:t>
            </w:r>
          </w:p>
        </w:tc>
        <w:tc>
          <w:tcPr>
            <w:tcW w:w="693" w:type="dxa"/>
            <w:tcBorders>
              <w:top w:val="nil"/>
              <w:left w:val="nil"/>
              <w:bottom w:val="single" w:sz="4" w:space="0" w:color="auto"/>
              <w:right w:val="nil"/>
            </w:tcBorders>
            <w:shd w:val="clear" w:color="auto" w:fill="auto"/>
            <w:noWrap/>
            <w:vAlign w:val="center"/>
            <w:hideMark/>
          </w:tcPr>
          <w:p w14:paraId="1178B62D" w14:textId="77777777" w:rsidR="009A0781" w:rsidRPr="009A0781" w:rsidRDefault="009A0781" w:rsidP="009A0781">
            <w:pPr>
              <w:spacing w:line="240" w:lineRule="auto"/>
              <w:ind w:firstLine="0"/>
              <w:jc w:val="center"/>
              <w:rPr>
                <w:color w:val="000000"/>
                <w:sz w:val="20"/>
                <w:szCs w:val="20"/>
                <w:lang w:val="en-US"/>
              </w:rPr>
            </w:pPr>
          </w:p>
        </w:tc>
        <w:tc>
          <w:tcPr>
            <w:tcW w:w="990" w:type="dxa"/>
            <w:tcBorders>
              <w:top w:val="nil"/>
              <w:left w:val="nil"/>
              <w:bottom w:val="single" w:sz="4" w:space="0" w:color="auto"/>
              <w:right w:val="nil"/>
            </w:tcBorders>
            <w:shd w:val="clear" w:color="auto" w:fill="auto"/>
            <w:noWrap/>
            <w:vAlign w:val="center"/>
            <w:hideMark/>
          </w:tcPr>
          <w:p w14:paraId="5EF19B5C" w14:textId="77777777" w:rsidR="009A0781" w:rsidRPr="009A0781" w:rsidRDefault="009A0781" w:rsidP="009A0781">
            <w:pPr>
              <w:spacing w:line="240" w:lineRule="auto"/>
              <w:ind w:firstLine="0"/>
              <w:jc w:val="center"/>
              <w:rPr>
                <w:sz w:val="20"/>
                <w:szCs w:val="20"/>
                <w:lang w:val="en-US"/>
              </w:rPr>
            </w:pPr>
          </w:p>
        </w:tc>
        <w:tc>
          <w:tcPr>
            <w:tcW w:w="738" w:type="dxa"/>
            <w:tcBorders>
              <w:top w:val="nil"/>
              <w:left w:val="nil"/>
              <w:bottom w:val="single" w:sz="4" w:space="0" w:color="auto"/>
              <w:right w:val="nil"/>
            </w:tcBorders>
            <w:shd w:val="clear" w:color="auto" w:fill="auto"/>
            <w:noWrap/>
            <w:vAlign w:val="center"/>
            <w:hideMark/>
          </w:tcPr>
          <w:p w14:paraId="75E20F68" w14:textId="77777777" w:rsidR="009A0781" w:rsidRPr="009A0781" w:rsidRDefault="009A0781" w:rsidP="009A0781">
            <w:pPr>
              <w:spacing w:line="240" w:lineRule="auto"/>
              <w:ind w:firstLine="0"/>
              <w:jc w:val="center"/>
              <w:rPr>
                <w:sz w:val="20"/>
                <w:szCs w:val="20"/>
                <w:lang w:val="en-US"/>
              </w:rPr>
            </w:pPr>
          </w:p>
        </w:tc>
        <w:tc>
          <w:tcPr>
            <w:tcW w:w="792" w:type="dxa"/>
            <w:tcBorders>
              <w:top w:val="nil"/>
              <w:left w:val="nil"/>
              <w:bottom w:val="single" w:sz="4" w:space="0" w:color="auto"/>
              <w:right w:val="nil"/>
            </w:tcBorders>
            <w:shd w:val="clear" w:color="auto" w:fill="auto"/>
            <w:noWrap/>
            <w:vAlign w:val="center"/>
            <w:hideMark/>
          </w:tcPr>
          <w:p w14:paraId="7C75F3B3" w14:textId="77777777" w:rsidR="009A0781" w:rsidRPr="009A0781" w:rsidRDefault="009A0781" w:rsidP="009A0781">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center"/>
            <w:hideMark/>
          </w:tcPr>
          <w:p w14:paraId="54132205" w14:textId="77777777" w:rsidR="009A0781" w:rsidRPr="009A0781" w:rsidRDefault="009A0781" w:rsidP="009A0781">
            <w:pPr>
              <w:spacing w:line="240" w:lineRule="auto"/>
              <w:ind w:firstLine="0"/>
              <w:jc w:val="center"/>
              <w:rPr>
                <w:sz w:val="20"/>
                <w:szCs w:val="20"/>
                <w:lang w:val="en-US"/>
              </w:rPr>
            </w:pPr>
          </w:p>
        </w:tc>
        <w:tc>
          <w:tcPr>
            <w:tcW w:w="954" w:type="dxa"/>
            <w:tcBorders>
              <w:top w:val="nil"/>
              <w:left w:val="nil"/>
              <w:bottom w:val="single" w:sz="4" w:space="0" w:color="auto"/>
              <w:right w:val="nil"/>
            </w:tcBorders>
            <w:shd w:val="clear" w:color="auto" w:fill="auto"/>
            <w:noWrap/>
            <w:vAlign w:val="center"/>
            <w:hideMark/>
          </w:tcPr>
          <w:p w14:paraId="7D0D0DBA" w14:textId="77777777" w:rsidR="009A0781" w:rsidRPr="009A0781" w:rsidRDefault="009A0781" w:rsidP="009A0781">
            <w:pPr>
              <w:spacing w:line="240" w:lineRule="auto"/>
              <w:ind w:firstLine="0"/>
              <w:jc w:val="center"/>
              <w:rPr>
                <w:sz w:val="20"/>
                <w:szCs w:val="20"/>
                <w:lang w:val="en-US"/>
              </w:rPr>
            </w:pPr>
          </w:p>
        </w:tc>
        <w:tc>
          <w:tcPr>
            <w:tcW w:w="360" w:type="dxa"/>
            <w:tcBorders>
              <w:top w:val="nil"/>
              <w:left w:val="nil"/>
              <w:bottom w:val="single" w:sz="4" w:space="0" w:color="auto"/>
              <w:right w:val="nil"/>
            </w:tcBorders>
            <w:shd w:val="clear" w:color="auto" w:fill="auto"/>
            <w:noWrap/>
            <w:vAlign w:val="center"/>
            <w:hideMark/>
          </w:tcPr>
          <w:p w14:paraId="78D498B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3</w:t>
            </w:r>
          </w:p>
        </w:tc>
        <w:tc>
          <w:tcPr>
            <w:tcW w:w="960" w:type="dxa"/>
            <w:tcBorders>
              <w:top w:val="nil"/>
              <w:left w:val="nil"/>
              <w:bottom w:val="single" w:sz="4" w:space="0" w:color="auto"/>
              <w:right w:val="nil"/>
            </w:tcBorders>
            <w:shd w:val="clear" w:color="auto" w:fill="auto"/>
            <w:noWrap/>
            <w:vAlign w:val="center"/>
            <w:hideMark/>
          </w:tcPr>
          <w:p w14:paraId="0EF2D5E2"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center"/>
            <w:hideMark/>
          </w:tcPr>
          <w:p w14:paraId="15040443" w14:textId="77777777" w:rsidR="009A0781" w:rsidRPr="009A0781" w:rsidRDefault="009A0781" w:rsidP="009A0781">
            <w:pPr>
              <w:spacing w:line="240" w:lineRule="auto"/>
              <w:ind w:firstLine="0"/>
              <w:jc w:val="center"/>
              <w:rPr>
                <w:color w:val="000000"/>
                <w:sz w:val="20"/>
                <w:szCs w:val="20"/>
                <w:lang w:val="en-US"/>
              </w:rPr>
            </w:pPr>
            <w:r w:rsidRPr="009A0781">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52" w:name="_huqsuo4qvcle" w:colFirst="0" w:colLast="0"/>
      <w:bookmarkEnd w:id="52"/>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proofErr w:type="spellStart"/>
      <w:r w:rsidR="00CD14A9" w:rsidRPr="00CD14A9">
        <w:rPr>
          <w:i/>
        </w:rPr>
        <w:t>Macrocystis</w:t>
      </w:r>
      <w:proofErr w:type="spellEnd"/>
      <w:r w:rsidR="00CD14A9">
        <w:t xml:space="preserve"> and </w:t>
      </w:r>
      <w:proofErr w:type="spellStart"/>
      <w:r w:rsidR="00CD14A9" w:rsidRPr="00CD14A9">
        <w:rPr>
          <w:i/>
        </w:rPr>
        <w:t>Nereocystis</w:t>
      </w:r>
      <w:proofErr w:type="spellEnd"/>
      <w:r w:rsidR="00CD14A9" w:rsidRPr="00CD14A9">
        <w:rPr>
          <w:i/>
        </w:rPr>
        <w:t xml:space="preserve"> </w:t>
      </w:r>
      <w:r w:rsidR="00CD14A9">
        <w:t>as predictors, and c) the</w:t>
      </w:r>
      <w:r w:rsidR="00115CEB">
        <w:t xml:space="preserve"> best-</w:t>
      </w:r>
      <w:proofErr w:type="gramStart"/>
      <w:r w:rsidR="00115CEB">
        <w:t xml:space="preserve">fit </w:t>
      </w:r>
      <w:r w:rsidR="00CD14A9">
        <w:t xml:space="preserve"> positive</w:t>
      </w:r>
      <w:proofErr w:type="gramEnd"/>
      <w:r w:rsidR="00CD14A9">
        <w:t xml:space="preser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proofErr w:type="spellStart"/>
            <w:r w:rsidRPr="009F593A">
              <w:rPr>
                <w:i/>
              </w:rPr>
              <w:t>Macrocystis</w:t>
            </w:r>
            <w:proofErr w:type="spellEnd"/>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proofErr w:type="spellStart"/>
            <w:r w:rsidRPr="009F593A">
              <w:rPr>
                <w:i/>
              </w:rPr>
              <w:t>Nereocystis</w:t>
            </w:r>
            <w:proofErr w:type="spellEnd"/>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3" w:name="_wkii9gu6o2fl" w:colFirst="0" w:colLast="0"/>
      <w:bookmarkEnd w:id="53"/>
      <w:r>
        <w:br w:type="page"/>
      </w:r>
    </w:p>
    <w:p w14:paraId="040BCF20" w14:textId="77777777" w:rsidR="00BA56C3" w:rsidRPr="00075AD8" w:rsidRDefault="00EF0B3C" w:rsidP="00BA56C3">
      <w:pPr>
        <w:pStyle w:val="Heading5"/>
        <w:rPr>
          <w:i/>
        </w:rPr>
      </w:pPr>
      <w:r>
        <w:lastRenderedPageBreak/>
        <w:t>Table S12</w:t>
      </w:r>
      <w:r w:rsidR="003456D1">
        <w:t>.</w:t>
      </w:r>
      <w:r w:rsidR="00C81551" w:rsidRPr="00C81551">
        <w:t xml:space="preserve"> </w:t>
      </w:r>
      <w:r w:rsidR="00C81551">
        <w:t xml:space="preserve">Results of model selection for positive abundance models predicting the density of juvenile rockfishes. </w:t>
      </w:r>
      <w:bookmarkStart w:id="54" w:name="_wevhoo6kd9g5" w:colFirst="0" w:colLast="0"/>
      <w:bookmarkEnd w:id="54"/>
      <w:r w:rsidR="00BA56C3">
        <w:t xml:space="preserve">Table shows the coefficient for terms present in the model. All models include Site and Year as random, fixed effects. Data were summarized by Site x Depth x Area x Year bins prior to analysis. Total kelp is the sum of all </w:t>
      </w:r>
      <w:proofErr w:type="spellStart"/>
      <w:r w:rsidR="00BA56C3">
        <w:t>stipitate</w:t>
      </w:r>
      <w:proofErr w:type="spellEnd"/>
      <w:r w:rsidR="00BA56C3">
        <w:t xml:space="preserve"> kelps, surface canopy is the sum of </w:t>
      </w:r>
      <w:r w:rsidR="00BA56C3" w:rsidRPr="00075AD8">
        <w:rPr>
          <w:i/>
        </w:rPr>
        <w:t>Macro</w:t>
      </w:r>
      <w:r w:rsidR="00BA56C3">
        <w:t xml:space="preserve"> and </w:t>
      </w:r>
      <w:proofErr w:type="spellStart"/>
      <w:r w:rsidR="00BA56C3" w:rsidRPr="00075AD8">
        <w:rPr>
          <w:i/>
        </w:rPr>
        <w:t>Nereo</w:t>
      </w:r>
      <w:proofErr w:type="spellEnd"/>
      <w:r w:rsidR="00BA56C3">
        <w:t xml:space="preserve">, </w:t>
      </w:r>
      <w:r w:rsidR="00BA56C3">
        <w:rPr>
          <w:i/>
        </w:rPr>
        <w:t xml:space="preserve">Macro = </w:t>
      </w:r>
      <w:proofErr w:type="spellStart"/>
      <w:r w:rsidR="00BA56C3">
        <w:rPr>
          <w:i/>
        </w:rPr>
        <w:t>Macrocystis</w:t>
      </w:r>
      <w:proofErr w:type="spellEnd"/>
      <w:r w:rsidR="00BA56C3">
        <w:rPr>
          <w:i/>
        </w:rPr>
        <w:t xml:space="preserve">, </w:t>
      </w:r>
      <w:proofErr w:type="spellStart"/>
      <w:r w:rsidR="00BA56C3">
        <w:rPr>
          <w:i/>
        </w:rPr>
        <w:t>Nereo</w:t>
      </w:r>
      <w:proofErr w:type="spellEnd"/>
      <w:r w:rsidR="00BA56C3">
        <w:rPr>
          <w:i/>
        </w:rPr>
        <w:t xml:space="preserve"> = </w:t>
      </w:r>
      <w:proofErr w:type="spellStart"/>
      <w:r w:rsidR="00BA56C3">
        <w:rPr>
          <w:i/>
        </w:rPr>
        <w:t>Nereocystis</w:t>
      </w:r>
      <w:proofErr w:type="spellEnd"/>
      <w:r w:rsidR="00BA56C3">
        <w:rPr>
          <w:i/>
        </w:rPr>
        <w:t xml:space="preserve">, </w:t>
      </w:r>
      <w:proofErr w:type="spellStart"/>
      <w:r w:rsidR="00BA56C3">
        <w:rPr>
          <w:i/>
        </w:rPr>
        <w:t>Ptery</w:t>
      </w:r>
      <w:proofErr w:type="spellEnd"/>
      <w:r w:rsidR="00BA56C3">
        <w:rPr>
          <w:i/>
        </w:rPr>
        <w:t xml:space="preserve"> = </w:t>
      </w:r>
      <w:proofErr w:type="spellStart"/>
      <w:r w:rsidR="00BA56C3">
        <w:rPr>
          <w:i/>
        </w:rPr>
        <w:t>Pterygophora</w:t>
      </w:r>
      <w:proofErr w:type="spellEnd"/>
      <w:r w:rsidR="00BA56C3">
        <w:rPr>
          <w:i/>
        </w:rPr>
        <w:t xml:space="preserve">. </w:t>
      </w:r>
      <w:r w:rsidR="00BA56C3" w:rsidRPr="00175D23">
        <w:t>Canopy kelps</w:t>
      </w:r>
      <w:r w:rsidR="00BA56C3">
        <w:t xml:space="preserve"> is the sum of </w:t>
      </w:r>
      <w:proofErr w:type="spellStart"/>
      <w:r w:rsidR="00BA56C3">
        <w:rPr>
          <w:i/>
        </w:rPr>
        <w:t>Macrocystis</w:t>
      </w:r>
      <w:proofErr w:type="spellEnd"/>
      <w:r w:rsidR="00BA56C3" w:rsidRPr="00912CF7">
        <w:t xml:space="preserve"> and </w:t>
      </w:r>
      <w:proofErr w:type="spellStart"/>
      <w:r w:rsidR="00BA56C3">
        <w:rPr>
          <w:i/>
        </w:rPr>
        <w:t>Nereocystis</w:t>
      </w:r>
      <w:proofErr w:type="spellEnd"/>
      <w:r w:rsidR="00BA56C3">
        <w:rPr>
          <w:i/>
        </w:rPr>
        <w:t xml:space="preserve">. </w:t>
      </w:r>
      <w:r w:rsidR="00BA56C3">
        <w:t xml:space="preserve">Other is the sum of remaining </w:t>
      </w:r>
      <w:proofErr w:type="spellStart"/>
      <w:r w:rsidR="00BA56C3">
        <w:t>stipiate</w:t>
      </w:r>
      <w:proofErr w:type="spellEnd"/>
      <w:r w:rsidR="00BA56C3">
        <w:t xml:space="preserve"> kelps. Kelps were included as continuous variables, Year and Site and random factors and included in all models.</w:t>
      </w:r>
    </w:p>
    <w:tbl>
      <w:tblPr>
        <w:tblW w:w="8220" w:type="dxa"/>
        <w:tblLook w:val="04A0" w:firstRow="1" w:lastRow="0" w:firstColumn="1" w:lastColumn="0" w:noHBand="0" w:noVBand="1"/>
      </w:tblPr>
      <w:tblGrid>
        <w:gridCol w:w="1069"/>
        <w:gridCol w:w="821"/>
        <w:gridCol w:w="827"/>
        <w:gridCol w:w="793"/>
        <w:gridCol w:w="705"/>
        <w:gridCol w:w="735"/>
        <w:gridCol w:w="720"/>
        <w:gridCol w:w="630"/>
        <w:gridCol w:w="960"/>
        <w:gridCol w:w="960"/>
      </w:tblGrid>
      <w:tr w:rsidR="00BA56C3" w:rsidRPr="00BA56C3" w14:paraId="43B175B2" w14:textId="77777777" w:rsidTr="00BA56C3">
        <w:trPr>
          <w:trHeight w:val="300"/>
        </w:trPr>
        <w:tc>
          <w:tcPr>
            <w:tcW w:w="1069" w:type="dxa"/>
            <w:tcBorders>
              <w:top w:val="nil"/>
              <w:left w:val="nil"/>
              <w:bottom w:val="single" w:sz="4" w:space="0" w:color="auto"/>
              <w:right w:val="nil"/>
            </w:tcBorders>
            <w:shd w:val="clear" w:color="auto" w:fill="auto"/>
            <w:noWrap/>
            <w:vAlign w:val="bottom"/>
            <w:hideMark/>
          </w:tcPr>
          <w:p w14:paraId="5AE3135A" w14:textId="4138D78C"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Intercept</w:t>
            </w:r>
          </w:p>
        </w:tc>
        <w:tc>
          <w:tcPr>
            <w:tcW w:w="821" w:type="dxa"/>
            <w:tcBorders>
              <w:top w:val="nil"/>
              <w:left w:val="nil"/>
              <w:bottom w:val="single" w:sz="4" w:space="0" w:color="auto"/>
              <w:right w:val="nil"/>
            </w:tcBorders>
            <w:shd w:val="clear" w:color="auto" w:fill="auto"/>
            <w:noWrap/>
            <w:vAlign w:val="bottom"/>
            <w:hideMark/>
          </w:tcPr>
          <w:p w14:paraId="546A58CF" w14:textId="0EFB1216"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Total kelp</w:t>
            </w:r>
          </w:p>
        </w:tc>
        <w:tc>
          <w:tcPr>
            <w:tcW w:w="827" w:type="dxa"/>
            <w:tcBorders>
              <w:top w:val="nil"/>
              <w:left w:val="nil"/>
              <w:bottom w:val="single" w:sz="4" w:space="0" w:color="auto"/>
              <w:right w:val="nil"/>
            </w:tcBorders>
            <w:shd w:val="clear" w:color="auto" w:fill="auto"/>
            <w:noWrap/>
            <w:vAlign w:val="bottom"/>
            <w:hideMark/>
          </w:tcPr>
          <w:p w14:paraId="0EDDD35F" w14:textId="5CA3D8BB"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Surface canopy</w:t>
            </w:r>
          </w:p>
        </w:tc>
        <w:tc>
          <w:tcPr>
            <w:tcW w:w="793" w:type="dxa"/>
            <w:tcBorders>
              <w:top w:val="nil"/>
              <w:left w:val="nil"/>
              <w:bottom w:val="single" w:sz="4" w:space="0" w:color="auto"/>
              <w:right w:val="nil"/>
            </w:tcBorders>
            <w:shd w:val="clear" w:color="auto" w:fill="auto"/>
            <w:noWrap/>
            <w:vAlign w:val="bottom"/>
            <w:hideMark/>
          </w:tcPr>
          <w:p w14:paraId="6F0292A4" w14:textId="674B00CE" w:rsidR="00BA56C3" w:rsidRPr="00BA56C3" w:rsidRDefault="00BA56C3" w:rsidP="00BA56C3">
            <w:pPr>
              <w:spacing w:line="240" w:lineRule="auto"/>
              <w:ind w:firstLine="0"/>
              <w:jc w:val="center"/>
              <w:rPr>
                <w:color w:val="000000"/>
                <w:sz w:val="20"/>
                <w:szCs w:val="20"/>
                <w:lang w:val="en-US"/>
              </w:rPr>
            </w:pPr>
            <w:r w:rsidRPr="009A0781">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50C08115" w14:textId="718347C6" w:rsidR="00BA56C3" w:rsidRPr="00BA56C3" w:rsidRDefault="00BA56C3" w:rsidP="00BA56C3">
            <w:pPr>
              <w:spacing w:line="240" w:lineRule="auto"/>
              <w:ind w:firstLine="0"/>
              <w:jc w:val="center"/>
              <w:rPr>
                <w:color w:val="000000"/>
                <w:sz w:val="20"/>
                <w:szCs w:val="20"/>
                <w:lang w:val="en-US"/>
              </w:rPr>
            </w:pPr>
            <w:proofErr w:type="spellStart"/>
            <w:r w:rsidRPr="009A0781">
              <w:rPr>
                <w:i/>
                <w:color w:val="000000"/>
                <w:sz w:val="20"/>
                <w:szCs w:val="20"/>
                <w:lang w:val="en-US"/>
              </w:rPr>
              <w:t>Nereo</w:t>
            </w:r>
            <w:proofErr w:type="spellEnd"/>
          </w:p>
        </w:tc>
        <w:tc>
          <w:tcPr>
            <w:tcW w:w="735" w:type="dxa"/>
            <w:tcBorders>
              <w:top w:val="nil"/>
              <w:left w:val="nil"/>
              <w:bottom w:val="single" w:sz="4" w:space="0" w:color="auto"/>
              <w:right w:val="nil"/>
            </w:tcBorders>
            <w:shd w:val="clear" w:color="auto" w:fill="auto"/>
            <w:noWrap/>
            <w:vAlign w:val="bottom"/>
            <w:hideMark/>
          </w:tcPr>
          <w:p w14:paraId="0424E4DD" w14:textId="521CB62B" w:rsidR="00BA56C3" w:rsidRPr="00BA56C3" w:rsidRDefault="00BA56C3" w:rsidP="00BA56C3">
            <w:pPr>
              <w:spacing w:line="240" w:lineRule="auto"/>
              <w:ind w:firstLine="0"/>
              <w:jc w:val="center"/>
              <w:rPr>
                <w:color w:val="000000"/>
                <w:sz w:val="20"/>
                <w:szCs w:val="20"/>
                <w:lang w:val="en-US"/>
              </w:rPr>
            </w:pPr>
            <w:proofErr w:type="spellStart"/>
            <w:r w:rsidRPr="009A0781">
              <w:rPr>
                <w:i/>
                <w:color w:val="000000"/>
                <w:sz w:val="20"/>
                <w:szCs w:val="20"/>
                <w:lang w:val="en-US"/>
              </w:rPr>
              <w:t>Ptery</w:t>
            </w:r>
            <w:proofErr w:type="spellEnd"/>
          </w:p>
        </w:tc>
        <w:tc>
          <w:tcPr>
            <w:tcW w:w="720" w:type="dxa"/>
            <w:tcBorders>
              <w:top w:val="nil"/>
              <w:left w:val="nil"/>
              <w:bottom w:val="single" w:sz="4" w:space="0" w:color="auto"/>
              <w:right w:val="nil"/>
            </w:tcBorders>
            <w:shd w:val="clear" w:color="auto" w:fill="auto"/>
            <w:noWrap/>
            <w:vAlign w:val="bottom"/>
            <w:hideMark/>
          </w:tcPr>
          <w:p w14:paraId="166CAAC9" w14:textId="452E2E64" w:rsidR="00BA56C3" w:rsidRPr="00BA56C3" w:rsidRDefault="00BA56C3" w:rsidP="00BA56C3">
            <w:pPr>
              <w:spacing w:line="240" w:lineRule="auto"/>
              <w:ind w:firstLine="0"/>
              <w:jc w:val="center"/>
              <w:rPr>
                <w:color w:val="000000"/>
                <w:sz w:val="20"/>
                <w:szCs w:val="20"/>
                <w:lang w:val="en-US"/>
              </w:rPr>
            </w:pPr>
            <w:r w:rsidRPr="009A0781">
              <w:rPr>
                <w:color w:val="000000"/>
                <w:sz w:val="20"/>
                <w:szCs w:val="20"/>
                <w:lang w:val="en-US"/>
              </w:rPr>
              <w:t>Other</w:t>
            </w:r>
          </w:p>
        </w:tc>
        <w:tc>
          <w:tcPr>
            <w:tcW w:w="630" w:type="dxa"/>
            <w:tcBorders>
              <w:top w:val="nil"/>
              <w:left w:val="nil"/>
              <w:bottom w:val="single" w:sz="4" w:space="0" w:color="auto"/>
              <w:right w:val="nil"/>
            </w:tcBorders>
            <w:shd w:val="clear" w:color="auto" w:fill="auto"/>
            <w:noWrap/>
            <w:vAlign w:val="bottom"/>
            <w:hideMark/>
          </w:tcPr>
          <w:p w14:paraId="61E092D8" w14:textId="4FCA8F33" w:rsidR="00BA56C3" w:rsidRPr="00BA56C3" w:rsidRDefault="00BA56C3" w:rsidP="00BA56C3">
            <w:pPr>
              <w:spacing w:line="240" w:lineRule="auto"/>
              <w:ind w:firstLine="0"/>
              <w:jc w:val="center"/>
              <w:rPr>
                <w:color w:val="000000"/>
                <w:sz w:val="20"/>
                <w:szCs w:val="20"/>
                <w:lang w:val="en-US"/>
              </w:rPr>
            </w:pPr>
            <w:proofErr w:type="spellStart"/>
            <w:r w:rsidRPr="009A0781">
              <w:rPr>
                <w:color w:val="000000"/>
                <w:sz w:val="20"/>
                <w:szCs w:val="20"/>
                <w:lang w:val="en-US"/>
              </w:rPr>
              <w:t>df</w:t>
            </w:r>
            <w:proofErr w:type="spellEnd"/>
          </w:p>
        </w:tc>
        <w:tc>
          <w:tcPr>
            <w:tcW w:w="960" w:type="dxa"/>
            <w:tcBorders>
              <w:top w:val="nil"/>
              <w:left w:val="nil"/>
              <w:bottom w:val="single" w:sz="4" w:space="0" w:color="auto"/>
              <w:right w:val="nil"/>
            </w:tcBorders>
            <w:shd w:val="clear" w:color="auto" w:fill="auto"/>
            <w:noWrap/>
            <w:vAlign w:val="bottom"/>
            <w:hideMark/>
          </w:tcPr>
          <w:p w14:paraId="7F6E60A6" w14:textId="60060780" w:rsidR="00BA56C3" w:rsidRPr="00BA56C3" w:rsidRDefault="00BA56C3" w:rsidP="00BA56C3">
            <w:pPr>
              <w:spacing w:line="240" w:lineRule="auto"/>
              <w:ind w:firstLine="0"/>
              <w:jc w:val="center"/>
              <w:rPr>
                <w:color w:val="000000"/>
                <w:sz w:val="20"/>
                <w:szCs w:val="20"/>
                <w:lang w:val="en-US"/>
              </w:rPr>
            </w:pPr>
            <w:proofErr w:type="spellStart"/>
            <w:r w:rsidRPr="009A0781">
              <w:rPr>
                <w:color w:val="000000"/>
                <w:sz w:val="20"/>
                <w:szCs w:val="20"/>
                <w:lang w:val="en-US"/>
              </w:rPr>
              <w:t>AICc</w:t>
            </w:r>
            <w:proofErr w:type="spellEnd"/>
          </w:p>
        </w:tc>
        <w:tc>
          <w:tcPr>
            <w:tcW w:w="960" w:type="dxa"/>
            <w:tcBorders>
              <w:top w:val="nil"/>
              <w:left w:val="nil"/>
              <w:bottom w:val="single" w:sz="4" w:space="0" w:color="auto"/>
              <w:right w:val="nil"/>
            </w:tcBorders>
            <w:shd w:val="clear" w:color="auto" w:fill="auto"/>
            <w:noWrap/>
            <w:vAlign w:val="bottom"/>
            <w:hideMark/>
          </w:tcPr>
          <w:p w14:paraId="487ECDFE" w14:textId="47632752" w:rsidR="00BA56C3" w:rsidRPr="00BA56C3" w:rsidRDefault="00BA56C3" w:rsidP="00BA56C3">
            <w:pPr>
              <w:spacing w:line="240" w:lineRule="auto"/>
              <w:ind w:firstLine="0"/>
              <w:jc w:val="center"/>
              <w:rPr>
                <w:color w:val="000000"/>
                <w:sz w:val="20"/>
                <w:szCs w:val="20"/>
                <w:lang w:val="en-US"/>
              </w:rPr>
            </w:pPr>
            <w:proofErr w:type="spellStart"/>
            <w:r w:rsidRPr="00BA56C3">
              <w:rPr>
                <w:color w:val="000000"/>
                <w:sz w:val="20"/>
                <w:szCs w:val="20"/>
                <w:lang w:val="en-US"/>
              </w:rPr>
              <w:t>ΔAICc</w:t>
            </w:r>
            <w:proofErr w:type="spellEnd"/>
          </w:p>
        </w:tc>
      </w:tr>
      <w:tr w:rsidR="00BA56C3" w:rsidRPr="00BA56C3" w14:paraId="462B0461" w14:textId="77777777" w:rsidTr="00BA56C3">
        <w:trPr>
          <w:trHeight w:val="300"/>
        </w:trPr>
        <w:tc>
          <w:tcPr>
            <w:tcW w:w="1069" w:type="dxa"/>
            <w:tcBorders>
              <w:top w:val="single" w:sz="4" w:space="0" w:color="auto"/>
              <w:left w:val="nil"/>
              <w:bottom w:val="nil"/>
              <w:right w:val="nil"/>
            </w:tcBorders>
            <w:shd w:val="clear" w:color="auto" w:fill="auto"/>
            <w:noWrap/>
            <w:vAlign w:val="center"/>
            <w:hideMark/>
          </w:tcPr>
          <w:p w14:paraId="09FD01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1.378</w:t>
            </w:r>
          </w:p>
        </w:tc>
        <w:tc>
          <w:tcPr>
            <w:tcW w:w="821" w:type="dxa"/>
            <w:tcBorders>
              <w:top w:val="single" w:sz="4" w:space="0" w:color="auto"/>
              <w:left w:val="nil"/>
              <w:bottom w:val="nil"/>
              <w:right w:val="nil"/>
            </w:tcBorders>
            <w:shd w:val="clear" w:color="auto" w:fill="auto"/>
            <w:noWrap/>
            <w:vAlign w:val="center"/>
            <w:hideMark/>
          </w:tcPr>
          <w:p w14:paraId="4A215C87"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single" w:sz="4" w:space="0" w:color="auto"/>
              <w:left w:val="nil"/>
              <w:bottom w:val="nil"/>
              <w:right w:val="nil"/>
            </w:tcBorders>
            <w:shd w:val="clear" w:color="auto" w:fill="auto"/>
            <w:noWrap/>
            <w:vAlign w:val="center"/>
            <w:hideMark/>
          </w:tcPr>
          <w:p w14:paraId="7CE78573" w14:textId="77777777" w:rsidR="00BA56C3" w:rsidRPr="00BA56C3" w:rsidRDefault="00BA56C3" w:rsidP="00BA56C3">
            <w:pPr>
              <w:spacing w:line="240" w:lineRule="auto"/>
              <w:ind w:firstLine="0"/>
              <w:jc w:val="center"/>
              <w:rPr>
                <w:sz w:val="20"/>
                <w:szCs w:val="20"/>
                <w:lang w:val="en-US"/>
              </w:rPr>
            </w:pPr>
          </w:p>
        </w:tc>
        <w:tc>
          <w:tcPr>
            <w:tcW w:w="793" w:type="dxa"/>
            <w:tcBorders>
              <w:top w:val="single" w:sz="4" w:space="0" w:color="auto"/>
              <w:left w:val="nil"/>
              <w:bottom w:val="nil"/>
              <w:right w:val="nil"/>
            </w:tcBorders>
            <w:shd w:val="clear" w:color="auto" w:fill="auto"/>
            <w:noWrap/>
            <w:vAlign w:val="center"/>
            <w:hideMark/>
          </w:tcPr>
          <w:p w14:paraId="58F787E2" w14:textId="77777777" w:rsidR="00BA56C3" w:rsidRPr="00BA56C3" w:rsidRDefault="00BA56C3" w:rsidP="00BA56C3">
            <w:pPr>
              <w:spacing w:line="240" w:lineRule="auto"/>
              <w:ind w:firstLine="0"/>
              <w:jc w:val="center"/>
              <w:rPr>
                <w:sz w:val="20"/>
                <w:szCs w:val="20"/>
                <w:lang w:val="en-US"/>
              </w:rPr>
            </w:pPr>
          </w:p>
        </w:tc>
        <w:tc>
          <w:tcPr>
            <w:tcW w:w="705" w:type="dxa"/>
            <w:tcBorders>
              <w:top w:val="single" w:sz="4" w:space="0" w:color="auto"/>
              <w:left w:val="nil"/>
              <w:bottom w:val="nil"/>
              <w:right w:val="nil"/>
            </w:tcBorders>
            <w:shd w:val="clear" w:color="auto" w:fill="auto"/>
            <w:noWrap/>
            <w:vAlign w:val="center"/>
            <w:hideMark/>
          </w:tcPr>
          <w:p w14:paraId="2B24D3BA" w14:textId="77777777" w:rsidR="00BA56C3" w:rsidRPr="00BA56C3" w:rsidRDefault="00BA56C3" w:rsidP="00BA56C3">
            <w:pPr>
              <w:spacing w:line="240" w:lineRule="auto"/>
              <w:ind w:firstLine="0"/>
              <w:jc w:val="center"/>
              <w:rPr>
                <w:sz w:val="20"/>
                <w:szCs w:val="20"/>
                <w:lang w:val="en-US"/>
              </w:rPr>
            </w:pPr>
          </w:p>
        </w:tc>
        <w:tc>
          <w:tcPr>
            <w:tcW w:w="735" w:type="dxa"/>
            <w:tcBorders>
              <w:top w:val="single" w:sz="4" w:space="0" w:color="auto"/>
              <w:left w:val="nil"/>
              <w:bottom w:val="nil"/>
              <w:right w:val="nil"/>
            </w:tcBorders>
            <w:shd w:val="clear" w:color="auto" w:fill="auto"/>
            <w:noWrap/>
            <w:vAlign w:val="center"/>
            <w:hideMark/>
          </w:tcPr>
          <w:p w14:paraId="3EDB4C41" w14:textId="77777777" w:rsidR="00BA56C3" w:rsidRPr="00BA56C3" w:rsidRDefault="00BA56C3" w:rsidP="00BA56C3">
            <w:pPr>
              <w:spacing w:line="240" w:lineRule="auto"/>
              <w:ind w:firstLine="0"/>
              <w:jc w:val="center"/>
              <w:rPr>
                <w:sz w:val="20"/>
                <w:szCs w:val="20"/>
                <w:lang w:val="en-US"/>
              </w:rPr>
            </w:pPr>
          </w:p>
        </w:tc>
        <w:tc>
          <w:tcPr>
            <w:tcW w:w="720" w:type="dxa"/>
            <w:tcBorders>
              <w:top w:val="single" w:sz="4" w:space="0" w:color="auto"/>
              <w:left w:val="nil"/>
              <w:bottom w:val="nil"/>
              <w:right w:val="nil"/>
            </w:tcBorders>
            <w:shd w:val="clear" w:color="auto" w:fill="auto"/>
            <w:noWrap/>
            <w:vAlign w:val="center"/>
            <w:hideMark/>
          </w:tcPr>
          <w:p w14:paraId="7E09309A" w14:textId="77777777" w:rsidR="00BA56C3" w:rsidRPr="00BA56C3" w:rsidRDefault="00BA56C3" w:rsidP="00BA56C3">
            <w:pPr>
              <w:spacing w:line="240" w:lineRule="auto"/>
              <w:ind w:firstLine="0"/>
              <w:jc w:val="center"/>
              <w:rPr>
                <w:sz w:val="20"/>
                <w:szCs w:val="20"/>
                <w:lang w:val="en-US"/>
              </w:rPr>
            </w:pPr>
          </w:p>
        </w:tc>
        <w:tc>
          <w:tcPr>
            <w:tcW w:w="630" w:type="dxa"/>
            <w:tcBorders>
              <w:top w:val="single" w:sz="4" w:space="0" w:color="auto"/>
              <w:left w:val="nil"/>
              <w:bottom w:val="nil"/>
              <w:right w:val="nil"/>
            </w:tcBorders>
            <w:shd w:val="clear" w:color="auto" w:fill="auto"/>
            <w:noWrap/>
            <w:vAlign w:val="center"/>
            <w:hideMark/>
          </w:tcPr>
          <w:p w14:paraId="419A7F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w:t>
            </w:r>
          </w:p>
        </w:tc>
        <w:tc>
          <w:tcPr>
            <w:tcW w:w="960" w:type="dxa"/>
            <w:tcBorders>
              <w:top w:val="single" w:sz="4" w:space="0" w:color="auto"/>
              <w:left w:val="nil"/>
              <w:bottom w:val="nil"/>
              <w:right w:val="nil"/>
            </w:tcBorders>
            <w:shd w:val="clear" w:color="auto" w:fill="auto"/>
            <w:noWrap/>
            <w:vAlign w:val="center"/>
            <w:hideMark/>
          </w:tcPr>
          <w:p w14:paraId="5F22DF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238.19</w:t>
            </w:r>
          </w:p>
        </w:tc>
        <w:tc>
          <w:tcPr>
            <w:tcW w:w="960" w:type="dxa"/>
            <w:tcBorders>
              <w:top w:val="single" w:sz="4" w:space="0" w:color="auto"/>
              <w:left w:val="nil"/>
              <w:bottom w:val="nil"/>
              <w:right w:val="nil"/>
            </w:tcBorders>
            <w:shd w:val="clear" w:color="auto" w:fill="auto"/>
            <w:noWrap/>
            <w:vAlign w:val="center"/>
            <w:hideMark/>
          </w:tcPr>
          <w:p w14:paraId="57D5F52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0.00</w:t>
            </w:r>
          </w:p>
        </w:tc>
      </w:tr>
      <w:tr w:rsidR="00BA56C3" w:rsidRPr="00BA56C3" w14:paraId="76BB6531" w14:textId="77777777" w:rsidTr="00BA56C3">
        <w:trPr>
          <w:trHeight w:val="300"/>
        </w:trPr>
        <w:tc>
          <w:tcPr>
            <w:tcW w:w="1069" w:type="dxa"/>
            <w:tcBorders>
              <w:top w:val="nil"/>
              <w:left w:val="nil"/>
              <w:bottom w:val="nil"/>
              <w:right w:val="nil"/>
            </w:tcBorders>
            <w:shd w:val="clear" w:color="auto" w:fill="auto"/>
            <w:noWrap/>
            <w:vAlign w:val="center"/>
            <w:hideMark/>
          </w:tcPr>
          <w:p w14:paraId="7B53D8F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1.499</w:t>
            </w:r>
          </w:p>
        </w:tc>
        <w:tc>
          <w:tcPr>
            <w:tcW w:w="821" w:type="dxa"/>
            <w:tcBorders>
              <w:top w:val="nil"/>
              <w:left w:val="nil"/>
              <w:bottom w:val="nil"/>
              <w:right w:val="nil"/>
            </w:tcBorders>
            <w:shd w:val="clear" w:color="auto" w:fill="auto"/>
            <w:noWrap/>
            <w:vAlign w:val="center"/>
            <w:hideMark/>
          </w:tcPr>
          <w:p w14:paraId="5AB6C8B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13E86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46CAC3E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-0.206</w:t>
            </w:r>
          </w:p>
        </w:tc>
        <w:tc>
          <w:tcPr>
            <w:tcW w:w="705" w:type="dxa"/>
            <w:tcBorders>
              <w:top w:val="nil"/>
              <w:left w:val="nil"/>
              <w:bottom w:val="nil"/>
              <w:right w:val="nil"/>
            </w:tcBorders>
            <w:shd w:val="clear" w:color="auto" w:fill="auto"/>
            <w:noWrap/>
            <w:vAlign w:val="center"/>
            <w:hideMark/>
          </w:tcPr>
          <w:p w14:paraId="6BCB6424"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74CD9B62"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CEE46F"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321E241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495BF8F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240.42</w:t>
            </w:r>
          </w:p>
        </w:tc>
        <w:tc>
          <w:tcPr>
            <w:tcW w:w="960" w:type="dxa"/>
            <w:tcBorders>
              <w:top w:val="nil"/>
              <w:left w:val="nil"/>
              <w:bottom w:val="nil"/>
              <w:right w:val="nil"/>
            </w:tcBorders>
            <w:shd w:val="clear" w:color="auto" w:fill="auto"/>
            <w:noWrap/>
            <w:vAlign w:val="center"/>
            <w:hideMark/>
          </w:tcPr>
          <w:p w14:paraId="686B482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2.23</w:t>
            </w:r>
          </w:p>
        </w:tc>
      </w:tr>
      <w:tr w:rsidR="00BA56C3" w:rsidRPr="00BA56C3" w14:paraId="581F3291" w14:textId="77777777" w:rsidTr="00BA56C3">
        <w:trPr>
          <w:trHeight w:val="300"/>
        </w:trPr>
        <w:tc>
          <w:tcPr>
            <w:tcW w:w="1069" w:type="dxa"/>
            <w:tcBorders>
              <w:top w:val="nil"/>
              <w:left w:val="nil"/>
              <w:bottom w:val="nil"/>
              <w:right w:val="nil"/>
            </w:tcBorders>
            <w:shd w:val="clear" w:color="auto" w:fill="auto"/>
            <w:noWrap/>
            <w:vAlign w:val="center"/>
            <w:hideMark/>
          </w:tcPr>
          <w:p w14:paraId="0E25FA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1.335</w:t>
            </w:r>
          </w:p>
        </w:tc>
        <w:tc>
          <w:tcPr>
            <w:tcW w:w="821" w:type="dxa"/>
            <w:tcBorders>
              <w:top w:val="nil"/>
              <w:left w:val="nil"/>
              <w:bottom w:val="nil"/>
              <w:right w:val="nil"/>
            </w:tcBorders>
            <w:shd w:val="clear" w:color="auto" w:fill="auto"/>
            <w:noWrap/>
            <w:vAlign w:val="center"/>
            <w:hideMark/>
          </w:tcPr>
          <w:p w14:paraId="61F556F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C16816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266EF1F5"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09451DE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3B999903"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E8FDD5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0.071</w:t>
            </w:r>
          </w:p>
        </w:tc>
        <w:tc>
          <w:tcPr>
            <w:tcW w:w="630" w:type="dxa"/>
            <w:tcBorders>
              <w:top w:val="nil"/>
              <w:left w:val="nil"/>
              <w:bottom w:val="nil"/>
              <w:right w:val="nil"/>
            </w:tcBorders>
            <w:shd w:val="clear" w:color="auto" w:fill="auto"/>
            <w:noWrap/>
            <w:vAlign w:val="center"/>
            <w:hideMark/>
          </w:tcPr>
          <w:p w14:paraId="402BE1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6E646B6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241.67</w:t>
            </w:r>
          </w:p>
        </w:tc>
        <w:tc>
          <w:tcPr>
            <w:tcW w:w="960" w:type="dxa"/>
            <w:tcBorders>
              <w:top w:val="nil"/>
              <w:left w:val="nil"/>
              <w:bottom w:val="nil"/>
              <w:right w:val="nil"/>
            </w:tcBorders>
            <w:shd w:val="clear" w:color="auto" w:fill="auto"/>
            <w:noWrap/>
            <w:vAlign w:val="center"/>
            <w:hideMark/>
          </w:tcPr>
          <w:p w14:paraId="1D7978E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3.49</w:t>
            </w:r>
          </w:p>
        </w:tc>
      </w:tr>
      <w:tr w:rsidR="00BA56C3" w:rsidRPr="00BA56C3" w14:paraId="02426FA2" w14:textId="77777777" w:rsidTr="00BA56C3">
        <w:trPr>
          <w:trHeight w:val="300"/>
        </w:trPr>
        <w:tc>
          <w:tcPr>
            <w:tcW w:w="1069" w:type="dxa"/>
            <w:tcBorders>
              <w:top w:val="nil"/>
              <w:left w:val="nil"/>
              <w:bottom w:val="nil"/>
              <w:right w:val="nil"/>
            </w:tcBorders>
            <w:shd w:val="clear" w:color="auto" w:fill="auto"/>
            <w:noWrap/>
            <w:vAlign w:val="center"/>
            <w:hideMark/>
          </w:tcPr>
          <w:p w14:paraId="3FE3D4E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1.440</w:t>
            </w:r>
          </w:p>
        </w:tc>
        <w:tc>
          <w:tcPr>
            <w:tcW w:w="821" w:type="dxa"/>
            <w:tcBorders>
              <w:top w:val="nil"/>
              <w:left w:val="nil"/>
              <w:bottom w:val="nil"/>
              <w:right w:val="nil"/>
            </w:tcBorders>
            <w:shd w:val="clear" w:color="auto" w:fill="auto"/>
            <w:noWrap/>
            <w:vAlign w:val="center"/>
            <w:hideMark/>
          </w:tcPr>
          <w:p w14:paraId="226C18F5"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0643D3"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364C0C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B457FCC"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54446A3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-0.046</w:t>
            </w:r>
          </w:p>
        </w:tc>
        <w:tc>
          <w:tcPr>
            <w:tcW w:w="720" w:type="dxa"/>
            <w:tcBorders>
              <w:top w:val="nil"/>
              <w:left w:val="nil"/>
              <w:bottom w:val="nil"/>
              <w:right w:val="nil"/>
            </w:tcBorders>
            <w:shd w:val="clear" w:color="auto" w:fill="auto"/>
            <w:noWrap/>
            <w:vAlign w:val="center"/>
            <w:hideMark/>
          </w:tcPr>
          <w:p w14:paraId="5FAC5151"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70B8823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71695AF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242.63</w:t>
            </w:r>
          </w:p>
        </w:tc>
        <w:tc>
          <w:tcPr>
            <w:tcW w:w="960" w:type="dxa"/>
            <w:tcBorders>
              <w:top w:val="nil"/>
              <w:left w:val="nil"/>
              <w:bottom w:val="nil"/>
              <w:right w:val="nil"/>
            </w:tcBorders>
            <w:shd w:val="clear" w:color="auto" w:fill="auto"/>
            <w:noWrap/>
            <w:vAlign w:val="center"/>
            <w:hideMark/>
          </w:tcPr>
          <w:p w14:paraId="71D48D6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4.44</w:t>
            </w:r>
          </w:p>
        </w:tc>
      </w:tr>
      <w:tr w:rsidR="00BA56C3" w:rsidRPr="00BA56C3" w14:paraId="1AAB2CC0" w14:textId="77777777" w:rsidTr="00BA56C3">
        <w:trPr>
          <w:trHeight w:val="300"/>
        </w:trPr>
        <w:tc>
          <w:tcPr>
            <w:tcW w:w="1069" w:type="dxa"/>
            <w:tcBorders>
              <w:top w:val="nil"/>
              <w:left w:val="nil"/>
              <w:bottom w:val="nil"/>
              <w:right w:val="nil"/>
            </w:tcBorders>
            <w:shd w:val="clear" w:color="auto" w:fill="auto"/>
            <w:noWrap/>
            <w:vAlign w:val="center"/>
            <w:hideMark/>
          </w:tcPr>
          <w:p w14:paraId="49C1560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1.290</w:t>
            </w:r>
          </w:p>
        </w:tc>
        <w:tc>
          <w:tcPr>
            <w:tcW w:w="821" w:type="dxa"/>
            <w:tcBorders>
              <w:top w:val="nil"/>
              <w:left w:val="nil"/>
              <w:bottom w:val="nil"/>
              <w:right w:val="nil"/>
            </w:tcBorders>
            <w:shd w:val="clear" w:color="auto" w:fill="auto"/>
            <w:noWrap/>
            <w:vAlign w:val="center"/>
            <w:hideMark/>
          </w:tcPr>
          <w:p w14:paraId="190DD23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42455A26"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9A02E0E"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1113CF8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0.075</w:t>
            </w:r>
          </w:p>
        </w:tc>
        <w:tc>
          <w:tcPr>
            <w:tcW w:w="735" w:type="dxa"/>
            <w:tcBorders>
              <w:top w:val="nil"/>
              <w:left w:val="nil"/>
              <w:bottom w:val="nil"/>
              <w:right w:val="nil"/>
            </w:tcBorders>
            <w:shd w:val="clear" w:color="auto" w:fill="auto"/>
            <w:noWrap/>
            <w:vAlign w:val="center"/>
            <w:hideMark/>
          </w:tcPr>
          <w:p w14:paraId="400CBB51"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437AED64"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DF1DC6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22A276A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242.73</w:t>
            </w:r>
          </w:p>
        </w:tc>
        <w:tc>
          <w:tcPr>
            <w:tcW w:w="960" w:type="dxa"/>
            <w:tcBorders>
              <w:top w:val="nil"/>
              <w:left w:val="nil"/>
              <w:bottom w:val="nil"/>
              <w:right w:val="nil"/>
            </w:tcBorders>
            <w:shd w:val="clear" w:color="auto" w:fill="auto"/>
            <w:noWrap/>
            <w:vAlign w:val="center"/>
            <w:hideMark/>
          </w:tcPr>
          <w:p w14:paraId="4DADAB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4.54</w:t>
            </w:r>
          </w:p>
        </w:tc>
      </w:tr>
      <w:tr w:rsidR="00BA56C3" w:rsidRPr="00BA56C3" w14:paraId="66E8459A" w14:textId="77777777" w:rsidTr="00BA56C3">
        <w:trPr>
          <w:trHeight w:val="300"/>
        </w:trPr>
        <w:tc>
          <w:tcPr>
            <w:tcW w:w="1069" w:type="dxa"/>
            <w:tcBorders>
              <w:top w:val="nil"/>
              <w:left w:val="nil"/>
              <w:bottom w:val="nil"/>
              <w:right w:val="nil"/>
            </w:tcBorders>
            <w:shd w:val="clear" w:color="auto" w:fill="auto"/>
            <w:noWrap/>
            <w:vAlign w:val="center"/>
            <w:hideMark/>
          </w:tcPr>
          <w:p w14:paraId="33E08B8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1.444</w:t>
            </w:r>
          </w:p>
        </w:tc>
        <w:tc>
          <w:tcPr>
            <w:tcW w:w="821" w:type="dxa"/>
            <w:tcBorders>
              <w:top w:val="nil"/>
              <w:left w:val="nil"/>
              <w:bottom w:val="nil"/>
              <w:right w:val="nil"/>
            </w:tcBorders>
            <w:shd w:val="clear" w:color="auto" w:fill="auto"/>
            <w:noWrap/>
            <w:vAlign w:val="center"/>
            <w:hideMark/>
          </w:tcPr>
          <w:p w14:paraId="48569D3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D9AC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-0.038</w:t>
            </w:r>
          </w:p>
        </w:tc>
        <w:tc>
          <w:tcPr>
            <w:tcW w:w="793" w:type="dxa"/>
            <w:tcBorders>
              <w:top w:val="nil"/>
              <w:left w:val="nil"/>
              <w:bottom w:val="nil"/>
              <w:right w:val="nil"/>
            </w:tcBorders>
            <w:shd w:val="clear" w:color="auto" w:fill="auto"/>
            <w:noWrap/>
            <w:vAlign w:val="center"/>
            <w:hideMark/>
          </w:tcPr>
          <w:p w14:paraId="62C83228"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5390D03"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68B4F5D1"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4748F1"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26C5FC4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46AEDA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243.30</w:t>
            </w:r>
          </w:p>
        </w:tc>
        <w:tc>
          <w:tcPr>
            <w:tcW w:w="960" w:type="dxa"/>
            <w:tcBorders>
              <w:top w:val="nil"/>
              <w:left w:val="nil"/>
              <w:bottom w:val="nil"/>
              <w:right w:val="nil"/>
            </w:tcBorders>
            <w:shd w:val="clear" w:color="auto" w:fill="auto"/>
            <w:noWrap/>
            <w:vAlign w:val="center"/>
            <w:hideMark/>
          </w:tcPr>
          <w:p w14:paraId="652C132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5.11</w:t>
            </w:r>
          </w:p>
        </w:tc>
      </w:tr>
      <w:tr w:rsidR="00BA56C3" w:rsidRPr="00BA56C3" w14:paraId="50391391" w14:textId="77777777" w:rsidTr="00BA56C3">
        <w:trPr>
          <w:trHeight w:val="300"/>
        </w:trPr>
        <w:tc>
          <w:tcPr>
            <w:tcW w:w="1069" w:type="dxa"/>
            <w:tcBorders>
              <w:top w:val="nil"/>
              <w:left w:val="nil"/>
              <w:bottom w:val="nil"/>
              <w:right w:val="nil"/>
            </w:tcBorders>
            <w:shd w:val="clear" w:color="auto" w:fill="auto"/>
            <w:noWrap/>
            <w:vAlign w:val="center"/>
            <w:hideMark/>
          </w:tcPr>
          <w:p w14:paraId="77C3198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1.442</w:t>
            </w:r>
          </w:p>
        </w:tc>
        <w:tc>
          <w:tcPr>
            <w:tcW w:w="821" w:type="dxa"/>
            <w:tcBorders>
              <w:top w:val="nil"/>
              <w:left w:val="nil"/>
              <w:bottom w:val="nil"/>
              <w:right w:val="nil"/>
            </w:tcBorders>
            <w:shd w:val="clear" w:color="auto" w:fill="auto"/>
            <w:noWrap/>
            <w:vAlign w:val="center"/>
            <w:hideMark/>
          </w:tcPr>
          <w:p w14:paraId="12B7688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131A8BC"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922F5C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-0.212</w:t>
            </w:r>
          </w:p>
        </w:tc>
        <w:tc>
          <w:tcPr>
            <w:tcW w:w="705" w:type="dxa"/>
            <w:tcBorders>
              <w:top w:val="nil"/>
              <w:left w:val="nil"/>
              <w:bottom w:val="nil"/>
              <w:right w:val="nil"/>
            </w:tcBorders>
            <w:shd w:val="clear" w:color="auto" w:fill="auto"/>
            <w:noWrap/>
            <w:vAlign w:val="center"/>
            <w:hideMark/>
          </w:tcPr>
          <w:p w14:paraId="1D3BF06C"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1F830EE4"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01DF086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0.101</w:t>
            </w:r>
          </w:p>
        </w:tc>
        <w:tc>
          <w:tcPr>
            <w:tcW w:w="630" w:type="dxa"/>
            <w:tcBorders>
              <w:top w:val="nil"/>
              <w:left w:val="nil"/>
              <w:bottom w:val="nil"/>
              <w:right w:val="nil"/>
            </w:tcBorders>
            <w:shd w:val="clear" w:color="auto" w:fill="auto"/>
            <w:noWrap/>
            <w:vAlign w:val="center"/>
            <w:hideMark/>
          </w:tcPr>
          <w:p w14:paraId="6451835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28CED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243.87</w:t>
            </w:r>
          </w:p>
        </w:tc>
        <w:tc>
          <w:tcPr>
            <w:tcW w:w="960" w:type="dxa"/>
            <w:tcBorders>
              <w:top w:val="nil"/>
              <w:left w:val="nil"/>
              <w:bottom w:val="nil"/>
              <w:right w:val="nil"/>
            </w:tcBorders>
            <w:shd w:val="clear" w:color="auto" w:fill="auto"/>
            <w:noWrap/>
            <w:vAlign w:val="center"/>
            <w:hideMark/>
          </w:tcPr>
          <w:p w14:paraId="0692FE7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5.68</w:t>
            </w:r>
          </w:p>
        </w:tc>
      </w:tr>
      <w:tr w:rsidR="00BA56C3" w:rsidRPr="00BA56C3" w14:paraId="37EB574D" w14:textId="77777777" w:rsidTr="00BA56C3">
        <w:trPr>
          <w:trHeight w:val="300"/>
        </w:trPr>
        <w:tc>
          <w:tcPr>
            <w:tcW w:w="1069" w:type="dxa"/>
            <w:tcBorders>
              <w:top w:val="nil"/>
              <w:left w:val="nil"/>
              <w:bottom w:val="nil"/>
              <w:right w:val="nil"/>
            </w:tcBorders>
            <w:shd w:val="clear" w:color="auto" w:fill="auto"/>
            <w:noWrap/>
            <w:vAlign w:val="center"/>
            <w:hideMark/>
          </w:tcPr>
          <w:p w14:paraId="38B0709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1.446</w:t>
            </w:r>
          </w:p>
        </w:tc>
        <w:tc>
          <w:tcPr>
            <w:tcW w:w="821" w:type="dxa"/>
            <w:tcBorders>
              <w:top w:val="nil"/>
              <w:left w:val="nil"/>
              <w:bottom w:val="nil"/>
              <w:right w:val="nil"/>
            </w:tcBorders>
            <w:shd w:val="clear" w:color="auto" w:fill="auto"/>
            <w:noWrap/>
            <w:vAlign w:val="center"/>
            <w:hideMark/>
          </w:tcPr>
          <w:p w14:paraId="63DB9B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-0.018</w:t>
            </w:r>
          </w:p>
        </w:tc>
        <w:tc>
          <w:tcPr>
            <w:tcW w:w="827" w:type="dxa"/>
            <w:tcBorders>
              <w:top w:val="nil"/>
              <w:left w:val="nil"/>
              <w:bottom w:val="nil"/>
              <w:right w:val="nil"/>
            </w:tcBorders>
            <w:shd w:val="clear" w:color="auto" w:fill="auto"/>
            <w:noWrap/>
            <w:vAlign w:val="center"/>
            <w:hideMark/>
          </w:tcPr>
          <w:p w14:paraId="7AE99779" w14:textId="77777777" w:rsidR="00BA56C3" w:rsidRPr="00BA56C3" w:rsidRDefault="00BA56C3" w:rsidP="00BA56C3">
            <w:pPr>
              <w:spacing w:line="240" w:lineRule="auto"/>
              <w:ind w:firstLine="0"/>
              <w:jc w:val="center"/>
              <w:rPr>
                <w:color w:val="000000"/>
                <w:sz w:val="20"/>
                <w:szCs w:val="20"/>
                <w:lang w:val="en-US"/>
              </w:rPr>
            </w:pPr>
          </w:p>
        </w:tc>
        <w:tc>
          <w:tcPr>
            <w:tcW w:w="793" w:type="dxa"/>
            <w:tcBorders>
              <w:top w:val="nil"/>
              <w:left w:val="nil"/>
              <w:bottom w:val="nil"/>
              <w:right w:val="nil"/>
            </w:tcBorders>
            <w:shd w:val="clear" w:color="auto" w:fill="auto"/>
            <w:noWrap/>
            <w:vAlign w:val="center"/>
            <w:hideMark/>
          </w:tcPr>
          <w:p w14:paraId="6E650792"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34E06DBE"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0DED5B0"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1FB8753D"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027676C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5</w:t>
            </w:r>
          </w:p>
        </w:tc>
        <w:tc>
          <w:tcPr>
            <w:tcW w:w="960" w:type="dxa"/>
            <w:tcBorders>
              <w:top w:val="nil"/>
              <w:left w:val="nil"/>
              <w:bottom w:val="nil"/>
              <w:right w:val="nil"/>
            </w:tcBorders>
            <w:shd w:val="clear" w:color="auto" w:fill="auto"/>
            <w:noWrap/>
            <w:vAlign w:val="center"/>
            <w:hideMark/>
          </w:tcPr>
          <w:p w14:paraId="15B6C2E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244.38</w:t>
            </w:r>
          </w:p>
        </w:tc>
        <w:tc>
          <w:tcPr>
            <w:tcW w:w="960" w:type="dxa"/>
            <w:tcBorders>
              <w:top w:val="nil"/>
              <w:left w:val="nil"/>
              <w:bottom w:val="nil"/>
              <w:right w:val="nil"/>
            </w:tcBorders>
            <w:shd w:val="clear" w:color="auto" w:fill="auto"/>
            <w:noWrap/>
            <w:vAlign w:val="center"/>
            <w:hideMark/>
          </w:tcPr>
          <w:p w14:paraId="1F5FC3E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6.20</w:t>
            </w:r>
          </w:p>
        </w:tc>
      </w:tr>
      <w:tr w:rsidR="00BA56C3" w:rsidRPr="00BA56C3" w14:paraId="2325DCB6" w14:textId="77777777" w:rsidTr="00BA56C3">
        <w:trPr>
          <w:trHeight w:val="300"/>
        </w:trPr>
        <w:tc>
          <w:tcPr>
            <w:tcW w:w="1069" w:type="dxa"/>
            <w:tcBorders>
              <w:top w:val="nil"/>
              <w:left w:val="nil"/>
              <w:bottom w:val="nil"/>
              <w:right w:val="nil"/>
            </w:tcBorders>
            <w:shd w:val="clear" w:color="auto" w:fill="auto"/>
            <w:noWrap/>
            <w:vAlign w:val="center"/>
            <w:hideMark/>
          </w:tcPr>
          <w:p w14:paraId="5A80EB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1.547</w:t>
            </w:r>
          </w:p>
        </w:tc>
        <w:tc>
          <w:tcPr>
            <w:tcW w:w="821" w:type="dxa"/>
            <w:tcBorders>
              <w:top w:val="nil"/>
              <w:left w:val="nil"/>
              <w:bottom w:val="nil"/>
              <w:right w:val="nil"/>
            </w:tcBorders>
            <w:shd w:val="clear" w:color="auto" w:fill="auto"/>
            <w:noWrap/>
            <w:vAlign w:val="center"/>
            <w:hideMark/>
          </w:tcPr>
          <w:p w14:paraId="1ED3C4BB"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D2F0C8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0FF912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-0.205</w:t>
            </w:r>
          </w:p>
        </w:tc>
        <w:tc>
          <w:tcPr>
            <w:tcW w:w="705" w:type="dxa"/>
            <w:tcBorders>
              <w:top w:val="nil"/>
              <w:left w:val="nil"/>
              <w:bottom w:val="nil"/>
              <w:right w:val="nil"/>
            </w:tcBorders>
            <w:shd w:val="clear" w:color="auto" w:fill="auto"/>
            <w:noWrap/>
            <w:vAlign w:val="center"/>
            <w:hideMark/>
          </w:tcPr>
          <w:p w14:paraId="777021F0"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23D2EA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-0.035</w:t>
            </w:r>
          </w:p>
        </w:tc>
        <w:tc>
          <w:tcPr>
            <w:tcW w:w="720" w:type="dxa"/>
            <w:tcBorders>
              <w:top w:val="nil"/>
              <w:left w:val="nil"/>
              <w:bottom w:val="nil"/>
              <w:right w:val="nil"/>
            </w:tcBorders>
            <w:shd w:val="clear" w:color="auto" w:fill="auto"/>
            <w:noWrap/>
            <w:vAlign w:val="center"/>
            <w:hideMark/>
          </w:tcPr>
          <w:p w14:paraId="6D8682A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5C4E314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EC471A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244.99</w:t>
            </w:r>
          </w:p>
        </w:tc>
        <w:tc>
          <w:tcPr>
            <w:tcW w:w="960" w:type="dxa"/>
            <w:tcBorders>
              <w:top w:val="nil"/>
              <w:left w:val="nil"/>
              <w:bottom w:val="nil"/>
              <w:right w:val="nil"/>
            </w:tcBorders>
            <w:shd w:val="clear" w:color="auto" w:fill="auto"/>
            <w:noWrap/>
            <w:vAlign w:val="center"/>
            <w:hideMark/>
          </w:tcPr>
          <w:p w14:paraId="1148710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6.81</w:t>
            </w:r>
          </w:p>
        </w:tc>
      </w:tr>
      <w:tr w:rsidR="00BA56C3" w:rsidRPr="00BA56C3" w14:paraId="0056B24A" w14:textId="77777777" w:rsidTr="00BA56C3">
        <w:trPr>
          <w:trHeight w:val="300"/>
        </w:trPr>
        <w:tc>
          <w:tcPr>
            <w:tcW w:w="1069" w:type="dxa"/>
            <w:tcBorders>
              <w:top w:val="nil"/>
              <w:left w:val="nil"/>
              <w:bottom w:val="nil"/>
              <w:right w:val="nil"/>
            </w:tcBorders>
            <w:shd w:val="clear" w:color="auto" w:fill="auto"/>
            <w:noWrap/>
            <w:vAlign w:val="center"/>
            <w:hideMark/>
          </w:tcPr>
          <w:p w14:paraId="7E90F58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1.447</w:t>
            </w:r>
          </w:p>
        </w:tc>
        <w:tc>
          <w:tcPr>
            <w:tcW w:w="821" w:type="dxa"/>
            <w:tcBorders>
              <w:top w:val="nil"/>
              <w:left w:val="nil"/>
              <w:bottom w:val="nil"/>
              <w:right w:val="nil"/>
            </w:tcBorders>
            <w:shd w:val="clear" w:color="auto" w:fill="auto"/>
            <w:noWrap/>
            <w:vAlign w:val="center"/>
            <w:hideMark/>
          </w:tcPr>
          <w:p w14:paraId="1A290E5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4182401"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D2A12A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-0.195</w:t>
            </w:r>
          </w:p>
        </w:tc>
        <w:tc>
          <w:tcPr>
            <w:tcW w:w="705" w:type="dxa"/>
            <w:tcBorders>
              <w:top w:val="nil"/>
              <w:left w:val="nil"/>
              <w:bottom w:val="nil"/>
              <w:right w:val="nil"/>
            </w:tcBorders>
            <w:shd w:val="clear" w:color="auto" w:fill="auto"/>
            <w:noWrap/>
            <w:vAlign w:val="center"/>
            <w:hideMark/>
          </w:tcPr>
          <w:p w14:paraId="7219834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0.041</w:t>
            </w:r>
          </w:p>
        </w:tc>
        <w:tc>
          <w:tcPr>
            <w:tcW w:w="735" w:type="dxa"/>
            <w:tcBorders>
              <w:top w:val="nil"/>
              <w:left w:val="nil"/>
              <w:bottom w:val="nil"/>
              <w:right w:val="nil"/>
            </w:tcBorders>
            <w:shd w:val="clear" w:color="auto" w:fill="auto"/>
            <w:noWrap/>
            <w:vAlign w:val="center"/>
            <w:hideMark/>
          </w:tcPr>
          <w:p w14:paraId="57CE1DFF"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961AC5C" w14:textId="77777777" w:rsidR="00BA56C3" w:rsidRPr="00BA56C3" w:rsidRDefault="00BA56C3" w:rsidP="00BA56C3">
            <w:pPr>
              <w:spacing w:line="240" w:lineRule="auto"/>
              <w:ind w:firstLine="0"/>
              <w:jc w:val="center"/>
              <w:rPr>
                <w:sz w:val="20"/>
                <w:szCs w:val="20"/>
                <w:lang w:val="en-US"/>
              </w:rPr>
            </w:pPr>
          </w:p>
        </w:tc>
        <w:tc>
          <w:tcPr>
            <w:tcW w:w="630" w:type="dxa"/>
            <w:tcBorders>
              <w:top w:val="nil"/>
              <w:left w:val="nil"/>
              <w:bottom w:val="nil"/>
              <w:right w:val="nil"/>
            </w:tcBorders>
            <w:shd w:val="clear" w:color="auto" w:fill="auto"/>
            <w:noWrap/>
            <w:vAlign w:val="center"/>
            <w:hideMark/>
          </w:tcPr>
          <w:p w14:paraId="531E0E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31B5C1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245.36</w:t>
            </w:r>
          </w:p>
        </w:tc>
        <w:tc>
          <w:tcPr>
            <w:tcW w:w="960" w:type="dxa"/>
            <w:tcBorders>
              <w:top w:val="nil"/>
              <w:left w:val="nil"/>
              <w:bottom w:val="nil"/>
              <w:right w:val="nil"/>
            </w:tcBorders>
            <w:shd w:val="clear" w:color="auto" w:fill="auto"/>
            <w:noWrap/>
            <w:vAlign w:val="center"/>
            <w:hideMark/>
          </w:tcPr>
          <w:p w14:paraId="0BA97E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7.17</w:t>
            </w:r>
          </w:p>
        </w:tc>
      </w:tr>
      <w:tr w:rsidR="00BA56C3" w:rsidRPr="00BA56C3" w14:paraId="6E8EC43E" w14:textId="77777777" w:rsidTr="00BA56C3">
        <w:trPr>
          <w:trHeight w:val="300"/>
        </w:trPr>
        <w:tc>
          <w:tcPr>
            <w:tcW w:w="1069" w:type="dxa"/>
            <w:tcBorders>
              <w:top w:val="nil"/>
              <w:left w:val="nil"/>
              <w:bottom w:val="nil"/>
              <w:right w:val="nil"/>
            </w:tcBorders>
            <w:shd w:val="clear" w:color="auto" w:fill="auto"/>
            <w:noWrap/>
            <w:vAlign w:val="center"/>
            <w:hideMark/>
          </w:tcPr>
          <w:p w14:paraId="19027F6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1.400</w:t>
            </w:r>
          </w:p>
        </w:tc>
        <w:tc>
          <w:tcPr>
            <w:tcW w:w="821" w:type="dxa"/>
            <w:tcBorders>
              <w:top w:val="nil"/>
              <w:left w:val="nil"/>
              <w:bottom w:val="nil"/>
              <w:right w:val="nil"/>
            </w:tcBorders>
            <w:shd w:val="clear" w:color="auto" w:fill="auto"/>
            <w:noWrap/>
            <w:vAlign w:val="center"/>
            <w:hideMark/>
          </w:tcPr>
          <w:p w14:paraId="0FDD4C1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37BCB167"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5CEE9E67"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493FCD9A"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2FBF744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-0.069</w:t>
            </w:r>
          </w:p>
        </w:tc>
        <w:tc>
          <w:tcPr>
            <w:tcW w:w="720" w:type="dxa"/>
            <w:tcBorders>
              <w:top w:val="nil"/>
              <w:left w:val="nil"/>
              <w:bottom w:val="nil"/>
              <w:right w:val="nil"/>
            </w:tcBorders>
            <w:shd w:val="clear" w:color="auto" w:fill="auto"/>
            <w:noWrap/>
            <w:vAlign w:val="center"/>
            <w:hideMark/>
          </w:tcPr>
          <w:p w14:paraId="5EDC676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0.111</w:t>
            </w:r>
          </w:p>
        </w:tc>
        <w:tc>
          <w:tcPr>
            <w:tcW w:w="630" w:type="dxa"/>
            <w:tcBorders>
              <w:top w:val="nil"/>
              <w:left w:val="nil"/>
              <w:bottom w:val="nil"/>
              <w:right w:val="nil"/>
            </w:tcBorders>
            <w:shd w:val="clear" w:color="auto" w:fill="auto"/>
            <w:noWrap/>
            <w:vAlign w:val="center"/>
            <w:hideMark/>
          </w:tcPr>
          <w:p w14:paraId="48781A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428AAA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245.95</w:t>
            </w:r>
          </w:p>
        </w:tc>
        <w:tc>
          <w:tcPr>
            <w:tcW w:w="960" w:type="dxa"/>
            <w:tcBorders>
              <w:top w:val="nil"/>
              <w:left w:val="nil"/>
              <w:bottom w:val="nil"/>
              <w:right w:val="nil"/>
            </w:tcBorders>
            <w:shd w:val="clear" w:color="auto" w:fill="auto"/>
            <w:noWrap/>
            <w:vAlign w:val="center"/>
            <w:hideMark/>
          </w:tcPr>
          <w:p w14:paraId="5CA986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7.77</w:t>
            </w:r>
          </w:p>
        </w:tc>
      </w:tr>
      <w:tr w:rsidR="00BA56C3" w:rsidRPr="00BA56C3" w14:paraId="7C7EA74F" w14:textId="77777777" w:rsidTr="00BA56C3">
        <w:trPr>
          <w:trHeight w:val="300"/>
        </w:trPr>
        <w:tc>
          <w:tcPr>
            <w:tcW w:w="1069" w:type="dxa"/>
            <w:tcBorders>
              <w:top w:val="nil"/>
              <w:left w:val="nil"/>
              <w:bottom w:val="nil"/>
              <w:right w:val="nil"/>
            </w:tcBorders>
            <w:shd w:val="clear" w:color="auto" w:fill="auto"/>
            <w:noWrap/>
            <w:vAlign w:val="center"/>
            <w:hideMark/>
          </w:tcPr>
          <w:p w14:paraId="760B7DA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1.288</w:t>
            </w:r>
          </w:p>
        </w:tc>
        <w:tc>
          <w:tcPr>
            <w:tcW w:w="821" w:type="dxa"/>
            <w:tcBorders>
              <w:top w:val="nil"/>
              <w:left w:val="nil"/>
              <w:bottom w:val="nil"/>
              <w:right w:val="nil"/>
            </w:tcBorders>
            <w:shd w:val="clear" w:color="auto" w:fill="auto"/>
            <w:noWrap/>
            <w:vAlign w:val="center"/>
            <w:hideMark/>
          </w:tcPr>
          <w:p w14:paraId="31E13921"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859746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0AD2EC29"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58BA8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0.070</w:t>
            </w:r>
          </w:p>
        </w:tc>
        <w:tc>
          <w:tcPr>
            <w:tcW w:w="735" w:type="dxa"/>
            <w:tcBorders>
              <w:top w:val="nil"/>
              <w:left w:val="nil"/>
              <w:bottom w:val="nil"/>
              <w:right w:val="nil"/>
            </w:tcBorders>
            <w:shd w:val="clear" w:color="auto" w:fill="auto"/>
            <w:noWrap/>
            <w:vAlign w:val="center"/>
            <w:hideMark/>
          </w:tcPr>
          <w:p w14:paraId="07D25E16"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2C7020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0.015</w:t>
            </w:r>
          </w:p>
        </w:tc>
        <w:tc>
          <w:tcPr>
            <w:tcW w:w="630" w:type="dxa"/>
            <w:tcBorders>
              <w:top w:val="nil"/>
              <w:left w:val="nil"/>
              <w:bottom w:val="nil"/>
              <w:right w:val="nil"/>
            </w:tcBorders>
            <w:shd w:val="clear" w:color="auto" w:fill="auto"/>
            <w:noWrap/>
            <w:vAlign w:val="center"/>
            <w:hideMark/>
          </w:tcPr>
          <w:p w14:paraId="649C86C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63EC434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246.24</w:t>
            </w:r>
          </w:p>
        </w:tc>
        <w:tc>
          <w:tcPr>
            <w:tcW w:w="960" w:type="dxa"/>
            <w:tcBorders>
              <w:top w:val="nil"/>
              <w:left w:val="nil"/>
              <w:bottom w:val="nil"/>
              <w:right w:val="nil"/>
            </w:tcBorders>
            <w:shd w:val="clear" w:color="auto" w:fill="auto"/>
            <w:noWrap/>
            <w:vAlign w:val="center"/>
            <w:hideMark/>
          </w:tcPr>
          <w:p w14:paraId="79DF098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8.05</w:t>
            </w:r>
          </w:p>
        </w:tc>
      </w:tr>
      <w:tr w:rsidR="00BA56C3" w:rsidRPr="00BA56C3" w14:paraId="7D980C3A" w14:textId="77777777" w:rsidTr="00BA56C3">
        <w:trPr>
          <w:trHeight w:val="300"/>
        </w:trPr>
        <w:tc>
          <w:tcPr>
            <w:tcW w:w="1069" w:type="dxa"/>
            <w:tcBorders>
              <w:top w:val="nil"/>
              <w:left w:val="nil"/>
              <w:bottom w:val="nil"/>
              <w:right w:val="nil"/>
            </w:tcBorders>
            <w:shd w:val="clear" w:color="auto" w:fill="auto"/>
            <w:noWrap/>
            <w:vAlign w:val="center"/>
            <w:hideMark/>
          </w:tcPr>
          <w:p w14:paraId="21E5855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1.399</w:t>
            </w:r>
          </w:p>
        </w:tc>
        <w:tc>
          <w:tcPr>
            <w:tcW w:w="821" w:type="dxa"/>
            <w:tcBorders>
              <w:top w:val="nil"/>
              <w:left w:val="nil"/>
              <w:bottom w:val="nil"/>
              <w:right w:val="nil"/>
            </w:tcBorders>
            <w:shd w:val="clear" w:color="auto" w:fill="auto"/>
            <w:noWrap/>
            <w:vAlign w:val="center"/>
            <w:hideMark/>
          </w:tcPr>
          <w:p w14:paraId="7D3986B6"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2F1FD1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-0.060</w:t>
            </w:r>
          </w:p>
        </w:tc>
        <w:tc>
          <w:tcPr>
            <w:tcW w:w="793" w:type="dxa"/>
            <w:tcBorders>
              <w:top w:val="nil"/>
              <w:left w:val="nil"/>
              <w:bottom w:val="nil"/>
              <w:right w:val="nil"/>
            </w:tcBorders>
            <w:shd w:val="clear" w:color="auto" w:fill="auto"/>
            <w:noWrap/>
            <w:vAlign w:val="center"/>
            <w:hideMark/>
          </w:tcPr>
          <w:p w14:paraId="38871055"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308A507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53DB8ED" w14:textId="77777777" w:rsidR="00BA56C3" w:rsidRPr="00BA56C3" w:rsidRDefault="00BA56C3" w:rsidP="00BA56C3">
            <w:pPr>
              <w:spacing w:line="240" w:lineRule="auto"/>
              <w:ind w:firstLine="0"/>
              <w:jc w:val="center"/>
              <w:rPr>
                <w:sz w:val="20"/>
                <w:szCs w:val="20"/>
                <w:lang w:val="en-US"/>
              </w:rPr>
            </w:pPr>
          </w:p>
        </w:tc>
        <w:tc>
          <w:tcPr>
            <w:tcW w:w="720" w:type="dxa"/>
            <w:tcBorders>
              <w:top w:val="nil"/>
              <w:left w:val="nil"/>
              <w:bottom w:val="nil"/>
              <w:right w:val="nil"/>
            </w:tcBorders>
            <w:shd w:val="clear" w:color="auto" w:fill="auto"/>
            <w:noWrap/>
            <w:vAlign w:val="center"/>
            <w:hideMark/>
          </w:tcPr>
          <w:p w14:paraId="6BEC31D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0.131</w:t>
            </w:r>
          </w:p>
        </w:tc>
        <w:tc>
          <w:tcPr>
            <w:tcW w:w="630" w:type="dxa"/>
            <w:tcBorders>
              <w:top w:val="nil"/>
              <w:left w:val="nil"/>
              <w:bottom w:val="nil"/>
              <w:right w:val="nil"/>
            </w:tcBorders>
            <w:shd w:val="clear" w:color="auto" w:fill="auto"/>
            <w:noWrap/>
            <w:vAlign w:val="center"/>
            <w:hideMark/>
          </w:tcPr>
          <w:p w14:paraId="5F3FF0F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330C566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246.49</w:t>
            </w:r>
          </w:p>
        </w:tc>
        <w:tc>
          <w:tcPr>
            <w:tcW w:w="960" w:type="dxa"/>
            <w:tcBorders>
              <w:top w:val="nil"/>
              <w:left w:val="nil"/>
              <w:bottom w:val="nil"/>
              <w:right w:val="nil"/>
            </w:tcBorders>
            <w:shd w:val="clear" w:color="auto" w:fill="auto"/>
            <w:noWrap/>
            <w:vAlign w:val="center"/>
            <w:hideMark/>
          </w:tcPr>
          <w:p w14:paraId="7B5B6E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8.30</w:t>
            </w:r>
          </w:p>
        </w:tc>
      </w:tr>
      <w:tr w:rsidR="00BA56C3" w:rsidRPr="00BA56C3" w14:paraId="4EA0E4FE" w14:textId="77777777" w:rsidTr="00BA56C3">
        <w:trPr>
          <w:trHeight w:val="300"/>
        </w:trPr>
        <w:tc>
          <w:tcPr>
            <w:tcW w:w="1069" w:type="dxa"/>
            <w:tcBorders>
              <w:top w:val="nil"/>
              <w:left w:val="nil"/>
              <w:bottom w:val="nil"/>
              <w:right w:val="nil"/>
            </w:tcBorders>
            <w:shd w:val="clear" w:color="auto" w:fill="auto"/>
            <w:noWrap/>
            <w:vAlign w:val="center"/>
            <w:hideMark/>
          </w:tcPr>
          <w:p w14:paraId="4D1A149D"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1.388</w:t>
            </w:r>
          </w:p>
        </w:tc>
        <w:tc>
          <w:tcPr>
            <w:tcW w:w="821" w:type="dxa"/>
            <w:tcBorders>
              <w:top w:val="nil"/>
              <w:left w:val="nil"/>
              <w:bottom w:val="nil"/>
              <w:right w:val="nil"/>
            </w:tcBorders>
            <w:shd w:val="clear" w:color="auto" w:fill="auto"/>
            <w:noWrap/>
            <w:vAlign w:val="center"/>
            <w:hideMark/>
          </w:tcPr>
          <w:p w14:paraId="7C95BB8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17470FFE"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C3D4BBB"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768F113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0.103</w:t>
            </w:r>
          </w:p>
        </w:tc>
        <w:tc>
          <w:tcPr>
            <w:tcW w:w="735" w:type="dxa"/>
            <w:tcBorders>
              <w:top w:val="nil"/>
              <w:left w:val="nil"/>
              <w:bottom w:val="nil"/>
              <w:right w:val="nil"/>
            </w:tcBorders>
            <w:shd w:val="clear" w:color="auto" w:fill="auto"/>
            <w:noWrap/>
            <w:vAlign w:val="center"/>
            <w:hideMark/>
          </w:tcPr>
          <w:p w14:paraId="69941B0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-0.097</w:t>
            </w:r>
          </w:p>
        </w:tc>
        <w:tc>
          <w:tcPr>
            <w:tcW w:w="720" w:type="dxa"/>
            <w:tcBorders>
              <w:top w:val="nil"/>
              <w:left w:val="nil"/>
              <w:bottom w:val="nil"/>
              <w:right w:val="nil"/>
            </w:tcBorders>
            <w:shd w:val="clear" w:color="auto" w:fill="auto"/>
            <w:noWrap/>
            <w:vAlign w:val="center"/>
            <w:hideMark/>
          </w:tcPr>
          <w:p w14:paraId="71DD0632"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4743B0A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0ADC3C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246.76</w:t>
            </w:r>
          </w:p>
        </w:tc>
        <w:tc>
          <w:tcPr>
            <w:tcW w:w="960" w:type="dxa"/>
            <w:tcBorders>
              <w:top w:val="nil"/>
              <w:left w:val="nil"/>
              <w:bottom w:val="nil"/>
              <w:right w:val="nil"/>
            </w:tcBorders>
            <w:shd w:val="clear" w:color="auto" w:fill="auto"/>
            <w:noWrap/>
            <w:vAlign w:val="center"/>
            <w:hideMark/>
          </w:tcPr>
          <w:p w14:paraId="3E07DC7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8.58</w:t>
            </w:r>
          </w:p>
        </w:tc>
      </w:tr>
      <w:tr w:rsidR="00BA56C3" w:rsidRPr="00BA56C3" w14:paraId="3C16D225" w14:textId="77777777" w:rsidTr="00BA56C3">
        <w:trPr>
          <w:trHeight w:val="300"/>
        </w:trPr>
        <w:tc>
          <w:tcPr>
            <w:tcW w:w="1069" w:type="dxa"/>
            <w:tcBorders>
              <w:top w:val="nil"/>
              <w:left w:val="nil"/>
              <w:bottom w:val="nil"/>
              <w:right w:val="nil"/>
            </w:tcBorders>
            <w:shd w:val="clear" w:color="auto" w:fill="auto"/>
            <w:noWrap/>
            <w:vAlign w:val="center"/>
            <w:hideMark/>
          </w:tcPr>
          <w:p w14:paraId="0D7DCD7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1.472</w:t>
            </w:r>
          </w:p>
        </w:tc>
        <w:tc>
          <w:tcPr>
            <w:tcW w:w="821" w:type="dxa"/>
            <w:tcBorders>
              <w:top w:val="nil"/>
              <w:left w:val="nil"/>
              <w:bottom w:val="nil"/>
              <w:right w:val="nil"/>
            </w:tcBorders>
            <w:shd w:val="clear" w:color="auto" w:fill="auto"/>
            <w:noWrap/>
            <w:vAlign w:val="center"/>
            <w:hideMark/>
          </w:tcPr>
          <w:p w14:paraId="2E4075B2"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9F006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-0.031</w:t>
            </w:r>
          </w:p>
        </w:tc>
        <w:tc>
          <w:tcPr>
            <w:tcW w:w="793" w:type="dxa"/>
            <w:tcBorders>
              <w:top w:val="nil"/>
              <w:left w:val="nil"/>
              <w:bottom w:val="nil"/>
              <w:right w:val="nil"/>
            </w:tcBorders>
            <w:shd w:val="clear" w:color="auto" w:fill="auto"/>
            <w:noWrap/>
            <w:vAlign w:val="center"/>
            <w:hideMark/>
          </w:tcPr>
          <w:p w14:paraId="082BD3BD"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center"/>
            <w:hideMark/>
          </w:tcPr>
          <w:p w14:paraId="1466A618"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bottom w:val="nil"/>
              <w:right w:val="nil"/>
            </w:tcBorders>
            <w:shd w:val="clear" w:color="auto" w:fill="auto"/>
            <w:noWrap/>
            <w:vAlign w:val="center"/>
            <w:hideMark/>
          </w:tcPr>
          <w:p w14:paraId="40FEB58B"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-0.028</w:t>
            </w:r>
          </w:p>
        </w:tc>
        <w:tc>
          <w:tcPr>
            <w:tcW w:w="720" w:type="dxa"/>
            <w:tcBorders>
              <w:top w:val="nil"/>
              <w:left w:val="nil"/>
              <w:bottom w:val="nil"/>
              <w:right w:val="nil"/>
            </w:tcBorders>
            <w:shd w:val="clear" w:color="auto" w:fill="auto"/>
            <w:noWrap/>
            <w:vAlign w:val="center"/>
            <w:hideMark/>
          </w:tcPr>
          <w:p w14:paraId="068772A3"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54582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6</w:t>
            </w:r>
          </w:p>
        </w:tc>
        <w:tc>
          <w:tcPr>
            <w:tcW w:w="960" w:type="dxa"/>
            <w:tcBorders>
              <w:top w:val="nil"/>
              <w:left w:val="nil"/>
              <w:bottom w:val="nil"/>
              <w:right w:val="nil"/>
            </w:tcBorders>
            <w:shd w:val="clear" w:color="auto" w:fill="auto"/>
            <w:noWrap/>
            <w:vAlign w:val="center"/>
            <w:hideMark/>
          </w:tcPr>
          <w:p w14:paraId="26A1A89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247.71</w:t>
            </w:r>
          </w:p>
        </w:tc>
        <w:tc>
          <w:tcPr>
            <w:tcW w:w="960" w:type="dxa"/>
            <w:tcBorders>
              <w:top w:val="nil"/>
              <w:left w:val="nil"/>
              <w:bottom w:val="nil"/>
              <w:right w:val="nil"/>
            </w:tcBorders>
            <w:shd w:val="clear" w:color="auto" w:fill="auto"/>
            <w:noWrap/>
            <w:vAlign w:val="center"/>
            <w:hideMark/>
          </w:tcPr>
          <w:p w14:paraId="22CD613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9.53</w:t>
            </w:r>
          </w:p>
        </w:tc>
      </w:tr>
      <w:tr w:rsidR="00BA56C3" w:rsidRPr="00BA56C3" w14:paraId="756E9262" w14:textId="77777777" w:rsidTr="00BA56C3">
        <w:trPr>
          <w:trHeight w:val="300"/>
        </w:trPr>
        <w:tc>
          <w:tcPr>
            <w:tcW w:w="1069" w:type="dxa"/>
            <w:tcBorders>
              <w:top w:val="nil"/>
              <w:left w:val="nil"/>
              <w:bottom w:val="nil"/>
              <w:right w:val="nil"/>
            </w:tcBorders>
            <w:shd w:val="clear" w:color="auto" w:fill="auto"/>
            <w:noWrap/>
            <w:vAlign w:val="center"/>
            <w:hideMark/>
          </w:tcPr>
          <w:p w14:paraId="5288AF8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1.503</w:t>
            </w:r>
          </w:p>
        </w:tc>
        <w:tc>
          <w:tcPr>
            <w:tcW w:w="821" w:type="dxa"/>
            <w:tcBorders>
              <w:top w:val="nil"/>
              <w:left w:val="nil"/>
              <w:bottom w:val="nil"/>
              <w:right w:val="nil"/>
            </w:tcBorders>
            <w:shd w:val="clear" w:color="auto" w:fill="auto"/>
            <w:noWrap/>
            <w:vAlign w:val="center"/>
            <w:hideMark/>
          </w:tcPr>
          <w:p w14:paraId="60C1CE7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06199215"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1E05D89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-0.211</w:t>
            </w:r>
          </w:p>
        </w:tc>
        <w:tc>
          <w:tcPr>
            <w:tcW w:w="705" w:type="dxa"/>
            <w:tcBorders>
              <w:top w:val="nil"/>
              <w:left w:val="nil"/>
              <w:bottom w:val="nil"/>
              <w:right w:val="nil"/>
            </w:tcBorders>
            <w:shd w:val="clear" w:color="auto" w:fill="auto"/>
            <w:noWrap/>
            <w:vAlign w:val="center"/>
            <w:hideMark/>
          </w:tcPr>
          <w:p w14:paraId="6153E696" w14:textId="77777777" w:rsidR="00BA56C3" w:rsidRPr="00BA56C3" w:rsidRDefault="00BA56C3" w:rsidP="00BA56C3">
            <w:pPr>
              <w:spacing w:line="240" w:lineRule="auto"/>
              <w:ind w:firstLine="0"/>
              <w:jc w:val="center"/>
              <w:rPr>
                <w:color w:val="000000"/>
                <w:sz w:val="20"/>
                <w:szCs w:val="20"/>
                <w:lang w:val="en-US"/>
              </w:rPr>
            </w:pPr>
          </w:p>
        </w:tc>
        <w:tc>
          <w:tcPr>
            <w:tcW w:w="735" w:type="dxa"/>
            <w:tcBorders>
              <w:top w:val="nil"/>
              <w:left w:val="nil"/>
              <w:bottom w:val="nil"/>
              <w:right w:val="nil"/>
            </w:tcBorders>
            <w:shd w:val="clear" w:color="auto" w:fill="auto"/>
            <w:noWrap/>
            <w:vAlign w:val="center"/>
            <w:hideMark/>
          </w:tcPr>
          <w:p w14:paraId="6AC1E36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-0.062</w:t>
            </w:r>
          </w:p>
        </w:tc>
        <w:tc>
          <w:tcPr>
            <w:tcW w:w="720" w:type="dxa"/>
            <w:tcBorders>
              <w:top w:val="nil"/>
              <w:left w:val="nil"/>
              <w:bottom w:val="nil"/>
              <w:right w:val="nil"/>
            </w:tcBorders>
            <w:shd w:val="clear" w:color="auto" w:fill="auto"/>
            <w:noWrap/>
            <w:vAlign w:val="center"/>
            <w:hideMark/>
          </w:tcPr>
          <w:p w14:paraId="2B3CE6B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0.134</w:t>
            </w:r>
          </w:p>
        </w:tc>
        <w:tc>
          <w:tcPr>
            <w:tcW w:w="630" w:type="dxa"/>
            <w:tcBorders>
              <w:top w:val="nil"/>
              <w:left w:val="nil"/>
              <w:bottom w:val="nil"/>
              <w:right w:val="nil"/>
            </w:tcBorders>
            <w:shd w:val="clear" w:color="auto" w:fill="auto"/>
            <w:noWrap/>
            <w:vAlign w:val="center"/>
            <w:hideMark/>
          </w:tcPr>
          <w:p w14:paraId="5A6CCD1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1B0472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248.29</w:t>
            </w:r>
          </w:p>
        </w:tc>
        <w:tc>
          <w:tcPr>
            <w:tcW w:w="960" w:type="dxa"/>
            <w:tcBorders>
              <w:top w:val="nil"/>
              <w:left w:val="nil"/>
              <w:bottom w:val="nil"/>
              <w:right w:val="nil"/>
            </w:tcBorders>
            <w:shd w:val="clear" w:color="auto" w:fill="auto"/>
            <w:noWrap/>
            <w:vAlign w:val="center"/>
            <w:hideMark/>
          </w:tcPr>
          <w:p w14:paraId="149A104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10.10</w:t>
            </w:r>
          </w:p>
        </w:tc>
      </w:tr>
      <w:tr w:rsidR="00BA56C3" w:rsidRPr="00BA56C3" w14:paraId="652FD269" w14:textId="77777777" w:rsidTr="00BA56C3">
        <w:trPr>
          <w:trHeight w:val="300"/>
        </w:trPr>
        <w:tc>
          <w:tcPr>
            <w:tcW w:w="1069" w:type="dxa"/>
            <w:tcBorders>
              <w:top w:val="nil"/>
              <w:left w:val="nil"/>
              <w:bottom w:val="nil"/>
              <w:right w:val="nil"/>
            </w:tcBorders>
            <w:shd w:val="clear" w:color="auto" w:fill="auto"/>
            <w:noWrap/>
            <w:vAlign w:val="center"/>
            <w:hideMark/>
          </w:tcPr>
          <w:p w14:paraId="2DF2B4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1.423</w:t>
            </w:r>
          </w:p>
        </w:tc>
        <w:tc>
          <w:tcPr>
            <w:tcW w:w="821" w:type="dxa"/>
            <w:tcBorders>
              <w:top w:val="nil"/>
              <w:left w:val="nil"/>
              <w:bottom w:val="nil"/>
              <w:right w:val="nil"/>
            </w:tcBorders>
            <w:shd w:val="clear" w:color="auto" w:fill="auto"/>
            <w:noWrap/>
            <w:vAlign w:val="center"/>
            <w:hideMark/>
          </w:tcPr>
          <w:p w14:paraId="530B6E60"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789644EB"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7DEE8B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-0.204</w:t>
            </w:r>
          </w:p>
        </w:tc>
        <w:tc>
          <w:tcPr>
            <w:tcW w:w="705" w:type="dxa"/>
            <w:tcBorders>
              <w:top w:val="nil"/>
              <w:left w:val="nil"/>
              <w:bottom w:val="nil"/>
              <w:right w:val="nil"/>
            </w:tcBorders>
            <w:shd w:val="clear" w:color="auto" w:fill="auto"/>
            <w:noWrap/>
            <w:vAlign w:val="center"/>
            <w:hideMark/>
          </w:tcPr>
          <w:p w14:paraId="7D92FD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0.025</w:t>
            </w:r>
          </w:p>
        </w:tc>
        <w:tc>
          <w:tcPr>
            <w:tcW w:w="735" w:type="dxa"/>
            <w:tcBorders>
              <w:top w:val="nil"/>
              <w:left w:val="nil"/>
              <w:bottom w:val="nil"/>
              <w:right w:val="nil"/>
            </w:tcBorders>
            <w:shd w:val="clear" w:color="auto" w:fill="auto"/>
            <w:noWrap/>
            <w:vAlign w:val="center"/>
            <w:hideMark/>
          </w:tcPr>
          <w:p w14:paraId="0B033252" w14:textId="77777777" w:rsidR="00BA56C3" w:rsidRPr="00BA56C3" w:rsidRDefault="00BA56C3" w:rsidP="00BA56C3">
            <w:pPr>
              <w:spacing w:line="240" w:lineRule="auto"/>
              <w:ind w:firstLine="0"/>
              <w:jc w:val="center"/>
              <w:rPr>
                <w:color w:val="000000"/>
                <w:sz w:val="20"/>
                <w:szCs w:val="20"/>
                <w:lang w:val="en-US"/>
              </w:rPr>
            </w:pPr>
          </w:p>
        </w:tc>
        <w:tc>
          <w:tcPr>
            <w:tcW w:w="720" w:type="dxa"/>
            <w:tcBorders>
              <w:top w:val="nil"/>
              <w:left w:val="nil"/>
              <w:bottom w:val="nil"/>
              <w:right w:val="nil"/>
            </w:tcBorders>
            <w:shd w:val="clear" w:color="auto" w:fill="auto"/>
            <w:noWrap/>
            <w:vAlign w:val="center"/>
            <w:hideMark/>
          </w:tcPr>
          <w:p w14:paraId="14AE2FA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0.079</w:t>
            </w:r>
          </w:p>
        </w:tc>
        <w:tc>
          <w:tcPr>
            <w:tcW w:w="630" w:type="dxa"/>
            <w:tcBorders>
              <w:top w:val="nil"/>
              <w:left w:val="nil"/>
              <w:bottom w:val="nil"/>
              <w:right w:val="nil"/>
            </w:tcBorders>
            <w:shd w:val="clear" w:color="auto" w:fill="auto"/>
            <w:noWrap/>
            <w:vAlign w:val="center"/>
            <w:hideMark/>
          </w:tcPr>
          <w:p w14:paraId="79671EE3"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0418E90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248.80</w:t>
            </w:r>
          </w:p>
        </w:tc>
        <w:tc>
          <w:tcPr>
            <w:tcW w:w="960" w:type="dxa"/>
            <w:tcBorders>
              <w:top w:val="nil"/>
              <w:left w:val="nil"/>
              <w:bottom w:val="nil"/>
              <w:right w:val="nil"/>
            </w:tcBorders>
            <w:shd w:val="clear" w:color="auto" w:fill="auto"/>
            <w:noWrap/>
            <w:vAlign w:val="center"/>
            <w:hideMark/>
          </w:tcPr>
          <w:p w14:paraId="4AB036B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10.61</w:t>
            </w:r>
          </w:p>
        </w:tc>
      </w:tr>
      <w:tr w:rsidR="00BA56C3" w:rsidRPr="00BA56C3" w14:paraId="19F6E9F9" w14:textId="77777777" w:rsidTr="00BA56C3">
        <w:trPr>
          <w:trHeight w:val="300"/>
        </w:trPr>
        <w:tc>
          <w:tcPr>
            <w:tcW w:w="1069" w:type="dxa"/>
            <w:tcBorders>
              <w:top w:val="nil"/>
              <w:left w:val="nil"/>
              <w:bottom w:val="nil"/>
              <w:right w:val="nil"/>
            </w:tcBorders>
            <w:shd w:val="clear" w:color="auto" w:fill="auto"/>
            <w:noWrap/>
            <w:vAlign w:val="center"/>
            <w:hideMark/>
          </w:tcPr>
          <w:p w14:paraId="76A7EE5E"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1.508</w:t>
            </w:r>
          </w:p>
        </w:tc>
        <w:tc>
          <w:tcPr>
            <w:tcW w:w="821" w:type="dxa"/>
            <w:tcBorders>
              <w:top w:val="nil"/>
              <w:left w:val="nil"/>
              <w:bottom w:val="nil"/>
              <w:right w:val="nil"/>
            </w:tcBorders>
            <w:shd w:val="clear" w:color="auto" w:fill="auto"/>
            <w:noWrap/>
            <w:vAlign w:val="center"/>
            <w:hideMark/>
          </w:tcPr>
          <w:p w14:paraId="23707F64"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2DD3E0E4"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3467623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-0.187</w:t>
            </w:r>
          </w:p>
        </w:tc>
        <w:tc>
          <w:tcPr>
            <w:tcW w:w="705" w:type="dxa"/>
            <w:tcBorders>
              <w:top w:val="nil"/>
              <w:left w:val="nil"/>
              <w:bottom w:val="nil"/>
              <w:right w:val="nil"/>
            </w:tcBorders>
            <w:shd w:val="clear" w:color="auto" w:fill="auto"/>
            <w:noWrap/>
            <w:vAlign w:val="center"/>
            <w:hideMark/>
          </w:tcPr>
          <w:p w14:paraId="7D2EEA0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0.064</w:t>
            </w:r>
          </w:p>
        </w:tc>
        <w:tc>
          <w:tcPr>
            <w:tcW w:w="735" w:type="dxa"/>
            <w:tcBorders>
              <w:top w:val="nil"/>
              <w:left w:val="nil"/>
              <w:bottom w:val="nil"/>
              <w:right w:val="nil"/>
            </w:tcBorders>
            <w:shd w:val="clear" w:color="auto" w:fill="auto"/>
            <w:noWrap/>
            <w:vAlign w:val="center"/>
            <w:hideMark/>
          </w:tcPr>
          <w:p w14:paraId="0BD62FBF"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-0.068</w:t>
            </w:r>
          </w:p>
        </w:tc>
        <w:tc>
          <w:tcPr>
            <w:tcW w:w="720" w:type="dxa"/>
            <w:tcBorders>
              <w:top w:val="nil"/>
              <w:left w:val="nil"/>
              <w:bottom w:val="nil"/>
              <w:right w:val="nil"/>
            </w:tcBorders>
            <w:shd w:val="clear" w:color="auto" w:fill="auto"/>
            <w:noWrap/>
            <w:vAlign w:val="center"/>
            <w:hideMark/>
          </w:tcPr>
          <w:p w14:paraId="32F27440" w14:textId="77777777" w:rsidR="00BA56C3" w:rsidRPr="00BA56C3" w:rsidRDefault="00BA56C3" w:rsidP="00BA56C3">
            <w:pPr>
              <w:spacing w:line="240" w:lineRule="auto"/>
              <w:ind w:firstLine="0"/>
              <w:jc w:val="center"/>
              <w:rPr>
                <w:color w:val="000000"/>
                <w:sz w:val="20"/>
                <w:szCs w:val="20"/>
                <w:lang w:val="en-US"/>
              </w:rPr>
            </w:pPr>
          </w:p>
        </w:tc>
        <w:tc>
          <w:tcPr>
            <w:tcW w:w="630" w:type="dxa"/>
            <w:tcBorders>
              <w:top w:val="nil"/>
              <w:left w:val="nil"/>
              <w:bottom w:val="nil"/>
              <w:right w:val="nil"/>
            </w:tcBorders>
            <w:shd w:val="clear" w:color="auto" w:fill="auto"/>
            <w:noWrap/>
            <w:vAlign w:val="center"/>
            <w:hideMark/>
          </w:tcPr>
          <w:p w14:paraId="1A62882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510D1B6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249.67</w:t>
            </w:r>
          </w:p>
        </w:tc>
        <w:tc>
          <w:tcPr>
            <w:tcW w:w="960" w:type="dxa"/>
            <w:tcBorders>
              <w:top w:val="nil"/>
              <w:left w:val="nil"/>
              <w:bottom w:val="nil"/>
              <w:right w:val="nil"/>
            </w:tcBorders>
            <w:shd w:val="clear" w:color="auto" w:fill="auto"/>
            <w:noWrap/>
            <w:vAlign w:val="center"/>
            <w:hideMark/>
          </w:tcPr>
          <w:p w14:paraId="7EE107D8"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11.48</w:t>
            </w:r>
          </w:p>
        </w:tc>
      </w:tr>
      <w:tr w:rsidR="00BA56C3" w:rsidRPr="00BA56C3" w14:paraId="12D188E4" w14:textId="77777777" w:rsidTr="00BA56C3">
        <w:trPr>
          <w:trHeight w:val="300"/>
        </w:trPr>
        <w:tc>
          <w:tcPr>
            <w:tcW w:w="1069" w:type="dxa"/>
            <w:tcBorders>
              <w:top w:val="nil"/>
              <w:left w:val="nil"/>
              <w:bottom w:val="nil"/>
              <w:right w:val="nil"/>
            </w:tcBorders>
            <w:shd w:val="clear" w:color="auto" w:fill="auto"/>
            <w:noWrap/>
            <w:vAlign w:val="center"/>
            <w:hideMark/>
          </w:tcPr>
          <w:p w14:paraId="307ABCB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1.374</w:t>
            </w:r>
          </w:p>
        </w:tc>
        <w:tc>
          <w:tcPr>
            <w:tcW w:w="821" w:type="dxa"/>
            <w:tcBorders>
              <w:top w:val="nil"/>
              <w:left w:val="nil"/>
              <w:bottom w:val="nil"/>
              <w:right w:val="nil"/>
            </w:tcBorders>
            <w:shd w:val="clear" w:color="auto" w:fill="auto"/>
            <w:noWrap/>
            <w:vAlign w:val="center"/>
            <w:hideMark/>
          </w:tcPr>
          <w:p w14:paraId="6FA6885A"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nil"/>
              <w:right w:val="nil"/>
            </w:tcBorders>
            <w:shd w:val="clear" w:color="auto" w:fill="auto"/>
            <w:noWrap/>
            <w:vAlign w:val="center"/>
            <w:hideMark/>
          </w:tcPr>
          <w:p w14:paraId="62C9D6A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nil"/>
              <w:right w:val="nil"/>
            </w:tcBorders>
            <w:shd w:val="clear" w:color="auto" w:fill="auto"/>
            <w:noWrap/>
            <w:vAlign w:val="center"/>
            <w:hideMark/>
          </w:tcPr>
          <w:p w14:paraId="743CF5DF" w14:textId="77777777" w:rsidR="00BA56C3" w:rsidRPr="00BA56C3" w:rsidRDefault="00BA56C3" w:rsidP="00BA56C3">
            <w:pPr>
              <w:spacing w:line="240" w:lineRule="auto"/>
              <w:ind w:firstLine="0"/>
              <w:jc w:val="center"/>
              <w:rPr>
                <w:sz w:val="20"/>
                <w:szCs w:val="20"/>
                <w:lang w:val="en-US"/>
              </w:rPr>
            </w:pPr>
          </w:p>
        </w:tc>
        <w:tc>
          <w:tcPr>
            <w:tcW w:w="705" w:type="dxa"/>
            <w:tcBorders>
              <w:top w:val="nil"/>
              <w:left w:val="nil"/>
              <w:bottom w:val="nil"/>
              <w:right w:val="nil"/>
            </w:tcBorders>
            <w:shd w:val="clear" w:color="auto" w:fill="auto"/>
            <w:noWrap/>
            <w:vAlign w:val="center"/>
            <w:hideMark/>
          </w:tcPr>
          <w:p w14:paraId="61B15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0.096</w:t>
            </w:r>
          </w:p>
        </w:tc>
        <w:tc>
          <w:tcPr>
            <w:tcW w:w="735" w:type="dxa"/>
            <w:tcBorders>
              <w:top w:val="nil"/>
              <w:left w:val="nil"/>
              <w:bottom w:val="nil"/>
              <w:right w:val="nil"/>
            </w:tcBorders>
            <w:shd w:val="clear" w:color="auto" w:fill="auto"/>
            <w:noWrap/>
            <w:vAlign w:val="center"/>
            <w:hideMark/>
          </w:tcPr>
          <w:p w14:paraId="6C27477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-0.104</w:t>
            </w:r>
          </w:p>
        </w:tc>
        <w:tc>
          <w:tcPr>
            <w:tcW w:w="720" w:type="dxa"/>
            <w:tcBorders>
              <w:top w:val="nil"/>
              <w:left w:val="nil"/>
              <w:bottom w:val="nil"/>
              <w:right w:val="nil"/>
            </w:tcBorders>
            <w:shd w:val="clear" w:color="auto" w:fill="auto"/>
            <w:noWrap/>
            <w:vAlign w:val="center"/>
            <w:hideMark/>
          </w:tcPr>
          <w:p w14:paraId="39ED309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0.053</w:t>
            </w:r>
          </w:p>
        </w:tc>
        <w:tc>
          <w:tcPr>
            <w:tcW w:w="630" w:type="dxa"/>
            <w:tcBorders>
              <w:top w:val="nil"/>
              <w:left w:val="nil"/>
              <w:bottom w:val="nil"/>
              <w:right w:val="nil"/>
            </w:tcBorders>
            <w:shd w:val="clear" w:color="auto" w:fill="auto"/>
            <w:noWrap/>
            <w:vAlign w:val="center"/>
            <w:hideMark/>
          </w:tcPr>
          <w:p w14:paraId="5B6CF53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bottom w:val="nil"/>
              <w:right w:val="nil"/>
            </w:tcBorders>
            <w:shd w:val="clear" w:color="auto" w:fill="auto"/>
            <w:noWrap/>
            <w:vAlign w:val="center"/>
            <w:hideMark/>
          </w:tcPr>
          <w:p w14:paraId="7E08A80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250.25</w:t>
            </w:r>
          </w:p>
        </w:tc>
        <w:tc>
          <w:tcPr>
            <w:tcW w:w="960" w:type="dxa"/>
            <w:tcBorders>
              <w:top w:val="nil"/>
              <w:left w:val="nil"/>
              <w:bottom w:val="nil"/>
              <w:right w:val="nil"/>
            </w:tcBorders>
            <w:shd w:val="clear" w:color="auto" w:fill="auto"/>
            <w:noWrap/>
            <w:vAlign w:val="center"/>
            <w:hideMark/>
          </w:tcPr>
          <w:p w14:paraId="2D222AD2"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12.06</w:t>
            </w:r>
          </w:p>
        </w:tc>
      </w:tr>
      <w:tr w:rsidR="00BA56C3" w:rsidRPr="00BA56C3" w14:paraId="5C7F83D3" w14:textId="77777777" w:rsidTr="00BA56C3">
        <w:trPr>
          <w:trHeight w:val="300"/>
        </w:trPr>
        <w:tc>
          <w:tcPr>
            <w:tcW w:w="1069" w:type="dxa"/>
            <w:tcBorders>
              <w:top w:val="nil"/>
              <w:left w:val="nil"/>
              <w:right w:val="nil"/>
            </w:tcBorders>
            <w:shd w:val="clear" w:color="auto" w:fill="auto"/>
            <w:noWrap/>
            <w:vAlign w:val="center"/>
            <w:hideMark/>
          </w:tcPr>
          <w:p w14:paraId="0B7D5B1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1.437</w:t>
            </w:r>
          </w:p>
        </w:tc>
        <w:tc>
          <w:tcPr>
            <w:tcW w:w="821" w:type="dxa"/>
            <w:tcBorders>
              <w:top w:val="nil"/>
              <w:left w:val="nil"/>
              <w:right w:val="nil"/>
            </w:tcBorders>
            <w:shd w:val="clear" w:color="auto" w:fill="auto"/>
            <w:noWrap/>
            <w:vAlign w:val="center"/>
            <w:hideMark/>
          </w:tcPr>
          <w:p w14:paraId="631B2C2F"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right w:val="nil"/>
            </w:tcBorders>
            <w:shd w:val="clear" w:color="auto" w:fill="auto"/>
            <w:noWrap/>
            <w:vAlign w:val="center"/>
            <w:hideMark/>
          </w:tcPr>
          <w:p w14:paraId="247AE9D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93" w:type="dxa"/>
            <w:tcBorders>
              <w:top w:val="nil"/>
              <w:left w:val="nil"/>
              <w:right w:val="nil"/>
            </w:tcBorders>
            <w:shd w:val="clear" w:color="auto" w:fill="auto"/>
            <w:noWrap/>
            <w:vAlign w:val="center"/>
            <w:hideMark/>
          </w:tcPr>
          <w:p w14:paraId="1A69534B" w14:textId="77777777" w:rsidR="00BA56C3" w:rsidRPr="00BA56C3" w:rsidRDefault="00BA56C3" w:rsidP="00BA56C3">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center"/>
            <w:hideMark/>
          </w:tcPr>
          <w:p w14:paraId="55AD1F97" w14:textId="77777777" w:rsidR="00BA56C3" w:rsidRPr="00BA56C3" w:rsidRDefault="00BA56C3" w:rsidP="00BA56C3">
            <w:pPr>
              <w:spacing w:line="240" w:lineRule="auto"/>
              <w:ind w:firstLine="0"/>
              <w:jc w:val="center"/>
              <w:rPr>
                <w:sz w:val="20"/>
                <w:szCs w:val="20"/>
                <w:lang w:val="en-US"/>
              </w:rPr>
            </w:pPr>
          </w:p>
        </w:tc>
        <w:tc>
          <w:tcPr>
            <w:tcW w:w="735" w:type="dxa"/>
            <w:tcBorders>
              <w:top w:val="nil"/>
              <w:left w:val="nil"/>
              <w:right w:val="nil"/>
            </w:tcBorders>
            <w:shd w:val="clear" w:color="auto" w:fill="auto"/>
            <w:noWrap/>
            <w:vAlign w:val="center"/>
            <w:hideMark/>
          </w:tcPr>
          <w:p w14:paraId="6DA1B8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-0.050</w:t>
            </w:r>
          </w:p>
        </w:tc>
        <w:tc>
          <w:tcPr>
            <w:tcW w:w="720" w:type="dxa"/>
            <w:tcBorders>
              <w:top w:val="nil"/>
              <w:left w:val="nil"/>
              <w:right w:val="nil"/>
            </w:tcBorders>
            <w:shd w:val="clear" w:color="auto" w:fill="auto"/>
            <w:noWrap/>
            <w:vAlign w:val="center"/>
            <w:hideMark/>
          </w:tcPr>
          <w:p w14:paraId="702830A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0.148</w:t>
            </w:r>
          </w:p>
        </w:tc>
        <w:tc>
          <w:tcPr>
            <w:tcW w:w="630" w:type="dxa"/>
            <w:tcBorders>
              <w:top w:val="nil"/>
              <w:left w:val="nil"/>
              <w:right w:val="nil"/>
            </w:tcBorders>
            <w:shd w:val="clear" w:color="auto" w:fill="auto"/>
            <w:noWrap/>
            <w:vAlign w:val="center"/>
            <w:hideMark/>
          </w:tcPr>
          <w:p w14:paraId="50DF1FA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7</w:t>
            </w:r>
          </w:p>
        </w:tc>
        <w:tc>
          <w:tcPr>
            <w:tcW w:w="960" w:type="dxa"/>
            <w:tcBorders>
              <w:top w:val="nil"/>
              <w:left w:val="nil"/>
              <w:right w:val="nil"/>
            </w:tcBorders>
            <w:shd w:val="clear" w:color="auto" w:fill="auto"/>
            <w:noWrap/>
            <w:vAlign w:val="center"/>
            <w:hideMark/>
          </w:tcPr>
          <w:p w14:paraId="1ACE314C"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250.88</w:t>
            </w:r>
          </w:p>
        </w:tc>
        <w:tc>
          <w:tcPr>
            <w:tcW w:w="960" w:type="dxa"/>
            <w:tcBorders>
              <w:top w:val="nil"/>
              <w:left w:val="nil"/>
              <w:right w:val="nil"/>
            </w:tcBorders>
            <w:shd w:val="clear" w:color="auto" w:fill="auto"/>
            <w:noWrap/>
            <w:vAlign w:val="center"/>
            <w:hideMark/>
          </w:tcPr>
          <w:p w14:paraId="7345EC1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12.69</w:t>
            </w:r>
          </w:p>
        </w:tc>
      </w:tr>
      <w:tr w:rsidR="00BA56C3" w:rsidRPr="00BA56C3" w14:paraId="2CF9A615" w14:textId="77777777" w:rsidTr="00BA56C3">
        <w:trPr>
          <w:trHeight w:val="300"/>
        </w:trPr>
        <w:tc>
          <w:tcPr>
            <w:tcW w:w="1069" w:type="dxa"/>
            <w:tcBorders>
              <w:top w:val="nil"/>
              <w:left w:val="nil"/>
              <w:bottom w:val="single" w:sz="4" w:space="0" w:color="auto"/>
              <w:right w:val="nil"/>
            </w:tcBorders>
            <w:shd w:val="clear" w:color="auto" w:fill="auto"/>
            <w:noWrap/>
            <w:vAlign w:val="center"/>
            <w:hideMark/>
          </w:tcPr>
          <w:p w14:paraId="22F12286"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1.486</w:t>
            </w:r>
          </w:p>
        </w:tc>
        <w:tc>
          <w:tcPr>
            <w:tcW w:w="821" w:type="dxa"/>
            <w:tcBorders>
              <w:top w:val="nil"/>
              <w:left w:val="nil"/>
              <w:bottom w:val="single" w:sz="4" w:space="0" w:color="auto"/>
              <w:right w:val="nil"/>
            </w:tcBorders>
            <w:shd w:val="clear" w:color="auto" w:fill="auto"/>
            <w:noWrap/>
            <w:vAlign w:val="center"/>
            <w:hideMark/>
          </w:tcPr>
          <w:p w14:paraId="17C64599" w14:textId="77777777" w:rsidR="00BA56C3" w:rsidRPr="00BA56C3" w:rsidRDefault="00BA56C3" w:rsidP="00BA56C3">
            <w:pPr>
              <w:spacing w:line="240" w:lineRule="auto"/>
              <w:ind w:firstLine="0"/>
              <w:jc w:val="center"/>
              <w:rPr>
                <w:color w:val="000000"/>
                <w:sz w:val="20"/>
                <w:szCs w:val="20"/>
                <w:lang w:val="en-US"/>
              </w:rPr>
            </w:pPr>
          </w:p>
        </w:tc>
        <w:tc>
          <w:tcPr>
            <w:tcW w:w="827" w:type="dxa"/>
            <w:tcBorders>
              <w:top w:val="nil"/>
              <w:left w:val="nil"/>
              <w:bottom w:val="single" w:sz="4" w:space="0" w:color="auto"/>
              <w:right w:val="nil"/>
            </w:tcBorders>
            <w:shd w:val="clear" w:color="auto" w:fill="auto"/>
            <w:noWrap/>
            <w:vAlign w:val="center"/>
            <w:hideMark/>
          </w:tcPr>
          <w:p w14:paraId="2C68CD09" w14:textId="77777777" w:rsidR="00BA56C3" w:rsidRPr="00BA56C3" w:rsidRDefault="00BA56C3" w:rsidP="00BA56C3">
            <w:pPr>
              <w:spacing w:line="240" w:lineRule="auto"/>
              <w:ind w:firstLine="0"/>
              <w:jc w:val="center"/>
              <w:rPr>
                <w:sz w:val="20"/>
                <w:szCs w:val="20"/>
                <w:lang w:val="en-US"/>
              </w:rPr>
            </w:pPr>
          </w:p>
        </w:tc>
        <w:tc>
          <w:tcPr>
            <w:tcW w:w="793" w:type="dxa"/>
            <w:tcBorders>
              <w:top w:val="nil"/>
              <w:left w:val="nil"/>
              <w:bottom w:val="single" w:sz="4" w:space="0" w:color="auto"/>
              <w:right w:val="nil"/>
            </w:tcBorders>
            <w:shd w:val="clear" w:color="auto" w:fill="auto"/>
            <w:noWrap/>
            <w:vAlign w:val="center"/>
            <w:hideMark/>
          </w:tcPr>
          <w:p w14:paraId="4B8E8C90"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center"/>
            <w:hideMark/>
          </w:tcPr>
          <w:p w14:paraId="36B3564A"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0.047</w:t>
            </w:r>
          </w:p>
        </w:tc>
        <w:tc>
          <w:tcPr>
            <w:tcW w:w="735" w:type="dxa"/>
            <w:tcBorders>
              <w:top w:val="nil"/>
              <w:left w:val="nil"/>
              <w:bottom w:val="single" w:sz="4" w:space="0" w:color="auto"/>
              <w:right w:val="nil"/>
            </w:tcBorders>
            <w:shd w:val="clear" w:color="auto" w:fill="auto"/>
            <w:noWrap/>
            <w:vAlign w:val="center"/>
            <w:hideMark/>
          </w:tcPr>
          <w:p w14:paraId="190236E4"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-0.080</w:t>
            </w:r>
          </w:p>
        </w:tc>
        <w:tc>
          <w:tcPr>
            <w:tcW w:w="720" w:type="dxa"/>
            <w:tcBorders>
              <w:top w:val="nil"/>
              <w:left w:val="nil"/>
              <w:bottom w:val="single" w:sz="4" w:space="0" w:color="auto"/>
              <w:right w:val="nil"/>
            </w:tcBorders>
            <w:shd w:val="clear" w:color="auto" w:fill="auto"/>
            <w:noWrap/>
            <w:vAlign w:val="center"/>
            <w:hideMark/>
          </w:tcPr>
          <w:p w14:paraId="050092C9"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0.100</w:t>
            </w:r>
          </w:p>
        </w:tc>
        <w:tc>
          <w:tcPr>
            <w:tcW w:w="630" w:type="dxa"/>
            <w:tcBorders>
              <w:top w:val="nil"/>
              <w:left w:val="nil"/>
              <w:bottom w:val="single" w:sz="4" w:space="0" w:color="auto"/>
              <w:right w:val="nil"/>
            </w:tcBorders>
            <w:shd w:val="clear" w:color="auto" w:fill="auto"/>
            <w:noWrap/>
            <w:vAlign w:val="center"/>
            <w:hideMark/>
          </w:tcPr>
          <w:p w14:paraId="020BE737"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8</w:t>
            </w:r>
          </w:p>
        </w:tc>
        <w:tc>
          <w:tcPr>
            <w:tcW w:w="960" w:type="dxa"/>
            <w:tcBorders>
              <w:top w:val="nil"/>
              <w:left w:val="nil"/>
              <w:bottom w:val="single" w:sz="4" w:space="0" w:color="auto"/>
              <w:right w:val="nil"/>
            </w:tcBorders>
            <w:shd w:val="clear" w:color="auto" w:fill="auto"/>
            <w:noWrap/>
            <w:vAlign w:val="center"/>
            <w:hideMark/>
          </w:tcPr>
          <w:p w14:paraId="1DB1D351"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253.09</w:t>
            </w:r>
          </w:p>
        </w:tc>
        <w:tc>
          <w:tcPr>
            <w:tcW w:w="960" w:type="dxa"/>
            <w:tcBorders>
              <w:top w:val="nil"/>
              <w:left w:val="nil"/>
              <w:bottom w:val="single" w:sz="4" w:space="0" w:color="auto"/>
              <w:right w:val="nil"/>
            </w:tcBorders>
            <w:shd w:val="clear" w:color="auto" w:fill="auto"/>
            <w:noWrap/>
            <w:vAlign w:val="center"/>
            <w:hideMark/>
          </w:tcPr>
          <w:p w14:paraId="4A0495F5" w14:textId="77777777" w:rsidR="00BA56C3" w:rsidRPr="00BA56C3" w:rsidRDefault="00BA56C3" w:rsidP="00BA56C3">
            <w:pPr>
              <w:spacing w:line="240" w:lineRule="auto"/>
              <w:ind w:firstLine="0"/>
              <w:jc w:val="center"/>
              <w:rPr>
                <w:color w:val="000000"/>
                <w:sz w:val="20"/>
                <w:szCs w:val="20"/>
                <w:lang w:val="en-US"/>
              </w:rPr>
            </w:pPr>
            <w:r w:rsidRPr="00BA56C3">
              <w:rPr>
                <w:color w:val="000000"/>
                <w:sz w:val="20"/>
                <w:szCs w:val="20"/>
                <w:lang w:val="en-US"/>
              </w:rPr>
              <w:t>14.90</w:t>
            </w:r>
          </w:p>
        </w:tc>
      </w:tr>
    </w:tbl>
    <w:p w14:paraId="1C5B59A3" w14:textId="3601F474" w:rsidR="000C215D" w:rsidRDefault="000C215D" w:rsidP="00BA56C3">
      <w:pPr>
        <w:pStyle w:val="Heading5"/>
      </w:pPr>
    </w:p>
    <w:p w14:paraId="4330673E" w14:textId="77777777" w:rsidR="00471A3D" w:rsidRDefault="00EF0B3C">
      <w:pPr>
        <w:pStyle w:val="Heading2"/>
      </w:pPr>
      <w:bookmarkStart w:id="55" w:name="_rsiltnns0pnj" w:colFirst="0" w:colLast="0"/>
      <w:bookmarkEnd w:id="55"/>
      <w:r>
        <w:br w:type="page"/>
      </w:r>
    </w:p>
    <w:p w14:paraId="32F58313" w14:textId="77777777" w:rsidR="00471A3D" w:rsidRDefault="00EF0B3C">
      <w:pPr>
        <w:pStyle w:val="Heading2"/>
      </w:pPr>
      <w:bookmarkStart w:id="56" w:name="_vvknb4n4tpdq" w:colFirst="0" w:colLast="0"/>
      <w:bookmarkEnd w:id="56"/>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2" r:link="rId23"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57" w:name="_jmvonyj6prg1" w:colFirst="0" w:colLast="0"/>
      <w:bookmarkEnd w:id="57"/>
      <w:r>
        <w:t xml:space="preserve">Figure S1. Substrate and relief at the five sites: DI = Destruction Island, CJ = Cape Johnson, CA = Cape Alava, TI = </w:t>
      </w:r>
      <w:proofErr w:type="spellStart"/>
      <w:r>
        <w:t>Tatoosh</w:t>
      </w:r>
      <w:proofErr w:type="spellEnd"/>
      <w:r>
        <w:t xml:space="preserve"> Island, NB = </w:t>
      </w:r>
      <w:proofErr w:type="spellStart"/>
      <w:r>
        <w:t>Neah</w:t>
      </w:r>
      <w:proofErr w:type="spellEnd"/>
      <w:r>
        <w:t xml:space="preserve"> Bay</w:t>
      </w:r>
      <w:r w:rsidR="00CC6507">
        <w:t xml:space="preserve"> and at two depths (5 and 10 m) for </w:t>
      </w:r>
      <w:proofErr w:type="spellStart"/>
      <w:r w:rsidR="00CC6507">
        <w:t>Tatoosh</w:t>
      </w:r>
      <w:proofErr w:type="spellEnd"/>
      <w:r w:rsidR="00CC6507">
        <w:t xml:space="preserve">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58" w:name="_si5p3bles54l" w:colFirst="0" w:colLast="0"/>
      <w:bookmarkEnd w:id="58"/>
    </w:p>
    <w:p w14:paraId="2A422F12" w14:textId="77777777" w:rsidR="00471A3D" w:rsidRDefault="00471A3D" w:rsidP="000D6AFE">
      <w:bookmarkStart w:id="59" w:name="_qdmblj59vhf1" w:colFirst="0" w:colLast="0"/>
      <w:bookmarkEnd w:id="59"/>
    </w:p>
    <w:p w14:paraId="48148F1E" w14:textId="77777777" w:rsidR="00471A3D" w:rsidRDefault="00EF0B3C" w:rsidP="000D6AFE">
      <w:bookmarkStart w:id="60" w:name="_1bplmm5dhi9t" w:colFirst="0" w:colLast="0"/>
      <w:bookmarkEnd w:id="60"/>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1" w:name="_3tpj4zpm8qe5" w:colFirst="0" w:colLast="0"/>
      <w:bookmarkEnd w:id="61"/>
      <w:r>
        <w:t xml:space="preserve">Figure S2. Mean SST at the five sites (5-day smooth) from 2003-2021. Note </w:t>
      </w:r>
      <w:proofErr w:type="spellStart"/>
      <w:r>
        <w:t>Tatoosh</w:t>
      </w:r>
      <w:proofErr w:type="spellEnd"/>
      <w:r>
        <w:t xml:space="preserve"> Island and </w:t>
      </w:r>
      <w:proofErr w:type="spellStart"/>
      <w:r>
        <w:t>Neah</w:t>
      </w:r>
      <w:proofErr w:type="spellEnd"/>
      <w:r>
        <w:t xml:space="preserve">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2" w:name="_sllb5lz8o67m" w:colFirst="0" w:colLast="0"/>
      <w:bookmarkEnd w:id="62"/>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486400" cy="5486400"/>
                    </a:xfrm>
                    <a:prstGeom prst="rect">
                      <a:avLst/>
                    </a:prstGeom>
                    <a:ln/>
                  </pic:spPr>
                </pic:pic>
              </a:graphicData>
            </a:graphic>
          </wp:inline>
        </w:drawing>
      </w:r>
    </w:p>
    <w:p w14:paraId="2A6CD0F7" w14:textId="055CABD1" w:rsidR="00471A3D" w:rsidRDefault="00EF0B3C">
      <w:pPr>
        <w:pStyle w:val="Heading5"/>
      </w:pPr>
      <w:bookmarkStart w:id="63" w:name="_j0sxv6xvznze" w:colFirst="0" w:colLast="0"/>
      <w:bookmarkEnd w:id="63"/>
      <w:r>
        <w:t xml:space="preserve">Figure S4. Canopy area of </w:t>
      </w:r>
      <w:proofErr w:type="spellStart"/>
      <w:r>
        <w:rPr>
          <w:i/>
        </w:rPr>
        <w:t>Nereocystis</w:t>
      </w:r>
      <w:proofErr w:type="spellEnd"/>
      <w:r>
        <w:rPr>
          <w:i/>
        </w:rPr>
        <w:t xml:space="preserve"> </w:t>
      </w:r>
      <w:r>
        <w:t>and</w:t>
      </w:r>
      <w:r>
        <w:rPr>
          <w:i/>
        </w:rPr>
        <w:t xml:space="preserve"> </w:t>
      </w:r>
      <w:proofErr w:type="spellStart"/>
      <w:r>
        <w:rPr>
          <w:i/>
        </w:rPr>
        <w:t>Macrocystis</w:t>
      </w:r>
      <w:proofErr w:type="spellEnd"/>
      <w:r>
        <w:rPr>
          <w:i/>
        </w:rPr>
        <w:t xml:space="preserve"> </w:t>
      </w:r>
      <w:r>
        <w:t xml:space="preserve">from 1989 to 2020 </w:t>
      </w:r>
      <w:proofErr w:type="spellStart"/>
      <w:r>
        <w:t>coastwide</w:t>
      </w:r>
      <w:proofErr w:type="spellEnd"/>
      <w:r>
        <w:t xml:space="preserve"> and at five sites along the Washington coast. Canopy area is the spatial extent of kelp </w:t>
      </w:r>
      <w:r w:rsidR="008339DF">
        <w:t>blades, stipes and bulbs floating on the water surface</w:t>
      </w:r>
      <w:r>
        <w:t xml:space="preserve"> (Van </w:t>
      </w:r>
      <w:proofErr w:type="spellStart"/>
      <w:r>
        <w:t>Wagenen</w:t>
      </w:r>
      <w:proofErr w:type="spellEnd"/>
      <w:r>
        <w:t xml:space="preserve"> 2015). Note, there was no </w:t>
      </w:r>
      <w:proofErr w:type="spellStart"/>
      <w:r>
        <w:rPr>
          <w:i/>
        </w:rPr>
        <w:t>Macrocystis</w:t>
      </w:r>
      <w:proofErr w:type="spellEnd"/>
      <w:r>
        <w:rPr>
          <w:i/>
        </w:rPr>
        <w:t xml:space="preserve"> </w:t>
      </w:r>
      <w:r>
        <w:t xml:space="preserve">at </w:t>
      </w:r>
      <w:proofErr w:type="spellStart"/>
      <w:r>
        <w:t>Tatoosh</w:t>
      </w:r>
      <w:proofErr w:type="spellEnd"/>
      <w:r>
        <w:t xml:space="preserve"> Island, so the Total and </w:t>
      </w:r>
      <w:proofErr w:type="spellStart"/>
      <w:r>
        <w:rPr>
          <w:i/>
        </w:rPr>
        <w:t>Nereocystis</w:t>
      </w:r>
      <w:proofErr w:type="spellEnd"/>
      <w:r>
        <w:rPr>
          <w:i/>
        </w:rPr>
        <w:t xml:space="preserve">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4E19243D" w:rsidR="00471A3D" w:rsidRDefault="008C26AB">
      <w:pPr>
        <w:jc w:val="center"/>
      </w:pPr>
      <w:r>
        <w:rPr>
          <w:noProof/>
          <w:lang w:val="en-US"/>
        </w:rPr>
        <w:drawing>
          <wp:inline distT="0" distB="0" distL="0" distR="0" wp14:anchorId="359017D8" wp14:editId="5323A67F">
            <wp:extent cx="5486411" cy="4114808"/>
            <wp:effectExtent l="0" t="0" r="0" b="0"/>
            <wp:docPr id="13" name="b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g3-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inline>
        </w:drawing>
      </w:r>
    </w:p>
    <w:p w14:paraId="3FE069AC" w14:textId="781F9A3C" w:rsidR="00471A3D" w:rsidRDefault="00EF0B3C">
      <w:pPr>
        <w:pStyle w:val="Heading5"/>
      </w:pPr>
      <w:bookmarkStart w:id="64" w:name="_8tjttts9le8n" w:colFirst="0" w:colLast="0"/>
      <w:bookmarkEnd w:id="64"/>
      <w:r>
        <w:t>Figure S5. Stipe density for the three primary kelps</w:t>
      </w:r>
      <w:r w:rsidR="008C26AB">
        <w:t xml:space="preserve"> and the sum of other </w:t>
      </w:r>
      <w:proofErr w:type="spellStart"/>
      <w:r w:rsidR="008C26AB">
        <w:t>stipitate</w:t>
      </w:r>
      <w:proofErr w:type="spellEnd"/>
      <w:r w:rsidR="008C26AB">
        <w:t xml:space="preserve"> kelps</w:t>
      </w:r>
      <w:r>
        <w:t xml:space="preserve">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5" w:name="_32vg8hmw5u0g" w:colFirst="0" w:colLast="0"/>
      <w:bookmarkEnd w:id="65"/>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6" w:name="_9398cubh7527" w:colFirst="0" w:colLast="0"/>
      <w:bookmarkEnd w:id="66"/>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67" w:name="_4d6dqq7x59qj" w:colFirst="0" w:colLast="0"/>
      <w:bookmarkEnd w:id="67"/>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1DC88143" w:rsidR="00471A3D" w:rsidRDefault="00471A3D">
      <w:pPr>
        <w:ind w:firstLine="0"/>
      </w:pPr>
    </w:p>
    <w:sectPr w:rsidR="00471A3D" w:rsidSect="001E59A3">
      <w:footerReference w:type="default" r:id="rId33"/>
      <w:pgSz w:w="12240" w:h="15840"/>
      <w:pgMar w:top="1440" w:right="1440" w:bottom="1440" w:left="1440" w:header="720" w:footer="720" w:gutter="0"/>
      <w:lnNumType w:countBy="1" w:restart="continuous"/>
      <w:pgNumType w:start="1"/>
      <w:cols w:space="720"/>
      <w:docGrid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4BFB39" w14:textId="77777777" w:rsidR="004F69BD" w:rsidRDefault="004F69BD">
      <w:pPr>
        <w:spacing w:line="240" w:lineRule="auto"/>
      </w:pPr>
      <w:r>
        <w:separator/>
      </w:r>
    </w:p>
  </w:endnote>
  <w:endnote w:type="continuationSeparator" w:id="0">
    <w:p w14:paraId="2B31F97B" w14:textId="77777777" w:rsidR="004F69BD" w:rsidRDefault="004F6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1118E809" w:rsidR="002D0061" w:rsidRDefault="002D0061">
        <w:pPr>
          <w:pStyle w:val="Footer"/>
          <w:jc w:val="center"/>
        </w:pPr>
        <w:r>
          <w:fldChar w:fldCharType="begin"/>
        </w:r>
        <w:r>
          <w:instrText xml:space="preserve"> PAGE   \* MERGEFORMAT </w:instrText>
        </w:r>
        <w:r>
          <w:fldChar w:fldCharType="separate"/>
        </w:r>
        <w:r w:rsidR="006A6394">
          <w:rPr>
            <w:noProof/>
          </w:rPr>
          <w:t>30</w:t>
        </w:r>
        <w:r>
          <w:rPr>
            <w:noProof/>
          </w:rPr>
          <w:fldChar w:fldCharType="end"/>
        </w:r>
      </w:p>
    </w:sdtContent>
  </w:sdt>
  <w:p w14:paraId="06AEA31B" w14:textId="629E2D02" w:rsidR="002D0061" w:rsidRDefault="002D006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6D231" w14:textId="77777777" w:rsidR="004F69BD" w:rsidRDefault="004F69BD">
      <w:pPr>
        <w:spacing w:line="240" w:lineRule="auto"/>
      </w:pPr>
      <w:r>
        <w:separator/>
      </w:r>
    </w:p>
  </w:footnote>
  <w:footnote w:type="continuationSeparator" w:id="0">
    <w:p w14:paraId="269A6F69" w14:textId="77777777" w:rsidR="004F69BD" w:rsidRDefault="004F69B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52&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28&lt;/item&gt;&lt;item&gt;9130&lt;/item&gt;&lt;/record-ids&gt;&lt;/item&gt;&lt;/Libraries&gt;"/>
  </w:docVars>
  <w:rsids>
    <w:rsidRoot w:val="00471A3D"/>
    <w:rsid w:val="00004A8C"/>
    <w:rsid w:val="00006FBC"/>
    <w:rsid w:val="0001282F"/>
    <w:rsid w:val="0002194D"/>
    <w:rsid w:val="00033261"/>
    <w:rsid w:val="00034ABC"/>
    <w:rsid w:val="000351C5"/>
    <w:rsid w:val="000422F1"/>
    <w:rsid w:val="000436A3"/>
    <w:rsid w:val="00043C06"/>
    <w:rsid w:val="00045994"/>
    <w:rsid w:val="00057F18"/>
    <w:rsid w:val="0006327B"/>
    <w:rsid w:val="00073FAF"/>
    <w:rsid w:val="00075AD8"/>
    <w:rsid w:val="000919F8"/>
    <w:rsid w:val="00095CEE"/>
    <w:rsid w:val="00096130"/>
    <w:rsid w:val="000A11D3"/>
    <w:rsid w:val="000A6A46"/>
    <w:rsid w:val="000B28CF"/>
    <w:rsid w:val="000B7309"/>
    <w:rsid w:val="000B76E4"/>
    <w:rsid w:val="000C02D6"/>
    <w:rsid w:val="000C215D"/>
    <w:rsid w:val="000C6787"/>
    <w:rsid w:val="000C7508"/>
    <w:rsid w:val="000D41D1"/>
    <w:rsid w:val="000D6AFE"/>
    <w:rsid w:val="000E01A0"/>
    <w:rsid w:val="000E2E98"/>
    <w:rsid w:val="000E51C6"/>
    <w:rsid w:val="000F010D"/>
    <w:rsid w:val="000F1A32"/>
    <w:rsid w:val="000F1A73"/>
    <w:rsid w:val="000F3616"/>
    <w:rsid w:val="000F7008"/>
    <w:rsid w:val="000F7BB3"/>
    <w:rsid w:val="001024DD"/>
    <w:rsid w:val="00102626"/>
    <w:rsid w:val="00106C7E"/>
    <w:rsid w:val="00115A96"/>
    <w:rsid w:val="00115CEB"/>
    <w:rsid w:val="00125963"/>
    <w:rsid w:val="001302B4"/>
    <w:rsid w:val="001328F7"/>
    <w:rsid w:val="00133996"/>
    <w:rsid w:val="00135413"/>
    <w:rsid w:val="0013601F"/>
    <w:rsid w:val="00142332"/>
    <w:rsid w:val="001501BB"/>
    <w:rsid w:val="00151934"/>
    <w:rsid w:val="00152D91"/>
    <w:rsid w:val="00154489"/>
    <w:rsid w:val="001557F4"/>
    <w:rsid w:val="00164689"/>
    <w:rsid w:val="00175D23"/>
    <w:rsid w:val="001817D2"/>
    <w:rsid w:val="001822E9"/>
    <w:rsid w:val="00186AB2"/>
    <w:rsid w:val="001A060D"/>
    <w:rsid w:val="001B278A"/>
    <w:rsid w:val="001B570F"/>
    <w:rsid w:val="001B6D8C"/>
    <w:rsid w:val="001D4796"/>
    <w:rsid w:val="001D537C"/>
    <w:rsid w:val="001D559C"/>
    <w:rsid w:val="001D7ABD"/>
    <w:rsid w:val="001E1723"/>
    <w:rsid w:val="001E59A3"/>
    <w:rsid w:val="00212809"/>
    <w:rsid w:val="002152F3"/>
    <w:rsid w:val="0022152F"/>
    <w:rsid w:val="00221BD7"/>
    <w:rsid w:val="0022640D"/>
    <w:rsid w:val="00230D1E"/>
    <w:rsid w:val="002351CB"/>
    <w:rsid w:val="00237057"/>
    <w:rsid w:val="00237E91"/>
    <w:rsid w:val="00241BEB"/>
    <w:rsid w:val="0025518C"/>
    <w:rsid w:val="00257AFB"/>
    <w:rsid w:val="002623AD"/>
    <w:rsid w:val="00270453"/>
    <w:rsid w:val="0027091A"/>
    <w:rsid w:val="00270E92"/>
    <w:rsid w:val="0027250C"/>
    <w:rsid w:val="00275138"/>
    <w:rsid w:val="0028520A"/>
    <w:rsid w:val="00286DD0"/>
    <w:rsid w:val="00290F3A"/>
    <w:rsid w:val="002917C7"/>
    <w:rsid w:val="00293BE7"/>
    <w:rsid w:val="00293C4C"/>
    <w:rsid w:val="0029688A"/>
    <w:rsid w:val="002A1224"/>
    <w:rsid w:val="002B03D2"/>
    <w:rsid w:val="002B10C3"/>
    <w:rsid w:val="002B257F"/>
    <w:rsid w:val="002B7487"/>
    <w:rsid w:val="002C2468"/>
    <w:rsid w:val="002C6A20"/>
    <w:rsid w:val="002D0061"/>
    <w:rsid w:val="002D2CAC"/>
    <w:rsid w:val="002D378C"/>
    <w:rsid w:val="002E4B5F"/>
    <w:rsid w:val="00301A54"/>
    <w:rsid w:val="003117B2"/>
    <w:rsid w:val="00320E4D"/>
    <w:rsid w:val="00327290"/>
    <w:rsid w:val="00333EE7"/>
    <w:rsid w:val="0034083C"/>
    <w:rsid w:val="003419A0"/>
    <w:rsid w:val="0034358B"/>
    <w:rsid w:val="00344F88"/>
    <w:rsid w:val="003456D1"/>
    <w:rsid w:val="003505EB"/>
    <w:rsid w:val="00360F82"/>
    <w:rsid w:val="003656D8"/>
    <w:rsid w:val="003736F9"/>
    <w:rsid w:val="0037379F"/>
    <w:rsid w:val="0038005C"/>
    <w:rsid w:val="00393849"/>
    <w:rsid w:val="003A4E83"/>
    <w:rsid w:val="003A6A42"/>
    <w:rsid w:val="003B0D69"/>
    <w:rsid w:val="003C29B4"/>
    <w:rsid w:val="003C3808"/>
    <w:rsid w:val="003C74F5"/>
    <w:rsid w:val="003D5E2C"/>
    <w:rsid w:val="003D6C33"/>
    <w:rsid w:val="003E05C2"/>
    <w:rsid w:val="003E17C6"/>
    <w:rsid w:val="003E1880"/>
    <w:rsid w:val="003E1F7A"/>
    <w:rsid w:val="003F63BB"/>
    <w:rsid w:val="003F6B2F"/>
    <w:rsid w:val="003F7E84"/>
    <w:rsid w:val="0040085F"/>
    <w:rsid w:val="004030AF"/>
    <w:rsid w:val="0040758B"/>
    <w:rsid w:val="0041101E"/>
    <w:rsid w:val="00422814"/>
    <w:rsid w:val="00434BA9"/>
    <w:rsid w:val="004353FA"/>
    <w:rsid w:val="00436810"/>
    <w:rsid w:val="004369B8"/>
    <w:rsid w:val="0043773A"/>
    <w:rsid w:val="004378FD"/>
    <w:rsid w:val="00442DFD"/>
    <w:rsid w:val="00451AF8"/>
    <w:rsid w:val="0045244F"/>
    <w:rsid w:val="00452CB8"/>
    <w:rsid w:val="004554B2"/>
    <w:rsid w:val="004574B5"/>
    <w:rsid w:val="004606D7"/>
    <w:rsid w:val="00462C1A"/>
    <w:rsid w:val="00465080"/>
    <w:rsid w:val="00466117"/>
    <w:rsid w:val="00467226"/>
    <w:rsid w:val="00467BC9"/>
    <w:rsid w:val="00471A3D"/>
    <w:rsid w:val="00475DE3"/>
    <w:rsid w:val="00476399"/>
    <w:rsid w:val="00477399"/>
    <w:rsid w:val="00477C2E"/>
    <w:rsid w:val="00481BD7"/>
    <w:rsid w:val="00481C24"/>
    <w:rsid w:val="004828AC"/>
    <w:rsid w:val="00484E6B"/>
    <w:rsid w:val="00485B78"/>
    <w:rsid w:val="00487D36"/>
    <w:rsid w:val="00491D65"/>
    <w:rsid w:val="0049643D"/>
    <w:rsid w:val="004A1D51"/>
    <w:rsid w:val="004D2E10"/>
    <w:rsid w:val="004E1CD8"/>
    <w:rsid w:val="004F06A1"/>
    <w:rsid w:val="004F1234"/>
    <w:rsid w:val="004F69BD"/>
    <w:rsid w:val="004F7179"/>
    <w:rsid w:val="00500A49"/>
    <w:rsid w:val="005032AD"/>
    <w:rsid w:val="005056B6"/>
    <w:rsid w:val="00505DA7"/>
    <w:rsid w:val="005132B4"/>
    <w:rsid w:val="00513BEC"/>
    <w:rsid w:val="00517E1A"/>
    <w:rsid w:val="005272B1"/>
    <w:rsid w:val="00537065"/>
    <w:rsid w:val="005504D7"/>
    <w:rsid w:val="00550F8A"/>
    <w:rsid w:val="0055342A"/>
    <w:rsid w:val="005550E0"/>
    <w:rsid w:val="005635FF"/>
    <w:rsid w:val="00577222"/>
    <w:rsid w:val="00582DAD"/>
    <w:rsid w:val="00583812"/>
    <w:rsid w:val="00587703"/>
    <w:rsid w:val="0059317D"/>
    <w:rsid w:val="00594E7A"/>
    <w:rsid w:val="005A08BC"/>
    <w:rsid w:val="005A3E26"/>
    <w:rsid w:val="005B6AA6"/>
    <w:rsid w:val="005B6EAD"/>
    <w:rsid w:val="005C2065"/>
    <w:rsid w:val="005C3E95"/>
    <w:rsid w:val="005C65FB"/>
    <w:rsid w:val="005D032B"/>
    <w:rsid w:val="005D6020"/>
    <w:rsid w:val="005E1C8A"/>
    <w:rsid w:val="005E63CE"/>
    <w:rsid w:val="005F1899"/>
    <w:rsid w:val="005F4119"/>
    <w:rsid w:val="005F616E"/>
    <w:rsid w:val="00611D29"/>
    <w:rsid w:val="00616A4B"/>
    <w:rsid w:val="00626D51"/>
    <w:rsid w:val="0063643D"/>
    <w:rsid w:val="00640B60"/>
    <w:rsid w:val="00643C4E"/>
    <w:rsid w:val="006470AE"/>
    <w:rsid w:val="00647485"/>
    <w:rsid w:val="006511C6"/>
    <w:rsid w:val="00652986"/>
    <w:rsid w:val="0066097C"/>
    <w:rsid w:val="00666426"/>
    <w:rsid w:val="00667945"/>
    <w:rsid w:val="00676567"/>
    <w:rsid w:val="00692A28"/>
    <w:rsid w:val="0069335A"/>
    <w:rsid w:val="006A1D38"/>
    <w:rsid w:val="006A2A4A"/>
    <w:rsid w:val="006A6394"/>
    <w:rsid w:val="006B539D"/>
    <w:rsid w:val="006B75F2"/>
    <w:rsid w:val="006C0AD9"/>
    <w:rsid w:val="006C1C82"/>
    <w:rsid w:val="006D4C32"/>
    <w:rsid w:val="006D4D83"/>
    <w:rsid w:val="006D519B"/>
    <w:rsid w:val="006E3F57"/>
    <w:rsid w:val="006F1D2E"/>
    <w:rsid w:val="006F63C4"/>
    <w:rsid w:val="007010A2"/>
    <w:rsid w:val="00721A8E"/>
    <w:rsid w:val="00735927"/>
    <w:rsid w:val="007666CF"/>
    <w:rsid w:val="00770825"/>
    <w:rsid w:val="0077562B"/>
    <w:rsid w:val="007949C2"/>
    <w:rsid w:val="00794E2C"/>
    <w:rsid w:val="00796CA6"/>
    <w:rsid w:val="007A3B77"/>
    <w:rsid w:val="007A6007"/>
    <w:rsid w:val="007A6A6B"/>
    <w:rsid w:val="007E4ED9"/>
    <w:rsid w:val="007E6972"/>
    <w:rsid w:val="007F2C93"/>
    <w:rsid w:val="007F34E7"/>
    <w:rsid w:val="007F7459"/>
    <w:rsid w:val="00800B7B"/>
    <w:rsid w:val="00804E20"/>
    <w:rsid w:val="00811BC4"/>
    <w:rsid w:val="00821116"/>
    <w:rsid w:val="00824D88"/>
    <w:rsid w:val="0083232F"/>
    <w:rsid w:val="008339DF"/>
    <w:rsid w:val="00840D86"/>
    <w:rsid w:val="00840E54"/>
    <w:rsid w:val="008445A1"/>
    <w:rsid w:val="00854208"/>
    <w:rsid w:val="008543FE"/>
    <w:rsid w:val="00866A69"/>
    <w:rsid w:val="008713DC"/>
    <w:rsid w:val="008717AD"/>
    <w:rsid w:val="0087702D"/>
    <w:rsid w:val="00882E30"/>
    <w:rsid w:val="00883BF0"/>
    <w:rsid w:val="00893A3F"/>
    <w:rsid w:val="00893C5B"/>
    <w:rsid w:val="008A0DCE"/>
    <w:rsid w:val="008A15FF"/>
    <w:rsid w:val="008A3F3E"/>
    <w:rsid w:val="008A527E"/>
    <w:rsid w:val="008A5528"/>
    <w:rsid w:val="008A6B3E"/>
    <w:rsid w:val="008C26AB"/>
    <w:rsid w:val="008C4C74"/>
    <w:rsid w:val="008C568A"/>
    <w:rsid w:val="008C68EF"/>
    <w:rsid w:val="008D19A5"/>
    <w:rsid w:val="008D6D2E"/>
    <w:rsid w:val="008E1E15"/>
    <w:rsid w:val="008E2735"/>
    <w:rsid w:val="008E5B60"/>
    <w:rsid w:val="00902D95"/>
    <w:rsid w:val="00912CF7"/>
    <w:rsid w:val="009131C3"/>
    <w:rsid w:val="00917ACC"/>
    <w:rsid w:val="0093026C"/>
    <w:rsid w:val="009473A6"/>
    <w:rsid w:val="00961FEF"/>
    <w:rsid w:val="0097011C"/>
    <w:rsid w:val="009712B6"/>
    <w:rsid w:val="00975DE3"/>
    <w:rsid w:val="009809AE"/>
    <w:rsid w:val="00985276"/>
    <w:rsid w:val="00987E2B"/>
    <w:rsid w:val="009908C3"/>
    <w:rsid w:val="00990D2E"/>
    <w:rsid w:val="009A0781"/>
    <w:rsid w:val="009A42A8"/>
    <w:rsid w:val="009A515E"/>
    <w:rsid w:val="009B05CA"/>
    <w:rsid w:val="009B32D9"/>
    <w:rsid w:val="009B3D18"/>
    <w:rsid w:val="009C7329"/>
    <w:rsid w:val="009C7CEF"/>
    <w:rsid w:val="009E4B3C"/>
    <w:rsid w:val="009F593A"/>
    <w:rsid w:val="00A03DC6"/>
    <w:rsid w:val="00A049DA"/>
    <w:rsid w:val="00A0644F"/>
    <w:rsid w:val="00A11158"/>
    <w:rsid w:val="00A12D1D"/>
    <w:rsid w:val="00A146DE"/>
    <w:rsid w:val="00A16D7B"/>
    <w:rsid w:val="00A21D96"/>
    <w:rsid w:val="00A34A83"/>
    <w:rsid w:val="00A359DC"/>
    <w:rsid w:val="00A36136"/>
    <w:rsid w:val="00A408D2"/>
    <w:rsid w:val="00A50E93"/>
    <w:rsid w:val="00A5249A"/>
    <w:rsid w:val="00A6055A"/>
    <w:rsid w:val="00A6292B"/>
    <w:rsid w:val="00A62E96"/>
    <w:rsid w:val="00A633DB"/>
    <w:rsid w:val="00A77569"/>
    <w:rsid w:val="00A77CCD"/>
    <w:rsid w:val="00A95862"/>
    <w:rsid w:val="00AA4B62"/>
    <w:rsid w:val="00AC1C0B"/>
    <w:rsid w:val="00AC1EC9"/>
    <w:rsid w:val="00AD0B4B"/>
    <w:rsid w:val="00AE532B"/>
    <w:rsid w:val="00B03655"/>
    <w:rsid w:val="00B1443C"/>
    <w:rsid w:val="00B33C73"/>
    <w:rsid w:val="00B3658B"/>
    <w:rsid w:val="00B3666E"/>
    <w:rsid w:val="00B52794"/>
    <w:rsid w:val="00B52E81"/>
    <w:rsid w:val="00B620B8"/>
    <w:rsid w:val="00B76F1A"/>
    <w:rsid w:val="00B81532"/>
    <w:rsid w:val="00B86221"/>
    <w:rsid w:val="00B87680"/>
    <w:rsid w:val="00B91C6D"/>
    <w:rsid w:val="00B959D8"/>
    <w:rsid w:val="00BA56C3"/>
    <w:rsid w:val="00BA6E61"/>
    <w:rsid w:val="00BB49FB"/>
    <w:rsid w:val="00BC2B2F"/>
    <w:rsid w:val="00BD073A"/>
    <w:rsid w:val="00BD2B37"/>
    <w:rsid w:val="00BD4D25"/>
    <w:rsid w:val="00BE0413"/>
    <w:rsid w:val="00BF4A17"/>
    <w:rsid w:val="00BF62B6"/>
    <w:rsid w:val="00C02F33"/>
    <w:rsid w:val="00C1461A"/>
    <w:rsid w:val="00C15F20"/>
    <w:rsid w:val="00C178EF"/>
    <w:rsid w:val="00C21FFF"/>
    <w:rsid w:val="00C27E60"/>
    <w:rsid w:val="00C31BC4"/>
    <w:rsid w:val="00C35C31"/>
    <w:rsid w:val="00C40551"/>
    <w:rsid w:val="00C42A9D"/>
    <w:rsid w:val="00C44F74"/>
    <w:rsid w:val="00C62C1A"/>
    <w:rsid w:val="00C71F51"/>
    <w:rsid w:val="00C727E4"/>
    <w:rsid w:val="00C730A2"/>
    <w:rsid w:val="00C74761"/>
    <w:rsid w:val="00C749B3"/>
    <w:rsid w:val="00C751B5"/>
    <w:rsid w:val="00C81551"/>
    <w:rsid w:val="00C92BD2"/>
    <w:rsid w:val="00C97E75"/>
    <w:rsid w:val="00CA0DE2"/>
    <w:rsid w:val="00CA4F65"/>
    <w:rsid w:val="00CB3CB8"/>
    <w:rsid w:val="00CC6507"/>
    <w:rsid w:val="00CD14A9"/>
    <w:rsid w:val="00CE183E"/>
    <w:rsid w:val="00CE37D1"/>
    <w:rsid w:val="00CF1D39"/>
    <w:rsid w:val="00CF55DA"/>
    <w:rsid w:val="00D02148"/>
    <w:rsid w:val="00D056AD"/>
    <w:rsid w:val="00D21F00"/>
    <w:rsid w:val="00D32FEB"/>
    <w:rsid w:val="00D37C89"/>
    <w:rsid w:val="00D43572"/>
    <w:rsid w:val="00D44AD3"/>
    <w:rsid w:val="00D46EA9"/>
    <w:rsid w:val="00D471EF"/>
    <w:rsid w:val="00D51BF1"/>
    <w:rsid w:val="00D60B7A"/>
    <w:rsid w:val="00D6342E"/>
    <w:rsid w:val="00D7682F"/>
    <w:rsid w:val="00D844E2"/>
    <w:rsid w:val="00D86E80"/>
    <w:rsid w:val="00D976F6"/>
    <w:rsid w:val="00D97A8B"/>
    <w:rsid w:val="00DB5A47"/>
    <w:rsid w:val="00DB66C3"/>
    <w:rsid w:val="00DC6165"/>
    <w:rsid w:val="00DD1DFC"/>
    <w:rsid w:val="00DF3406"/>
    <w:rsid w:val="00E03642"/>
    <w:rsid w:val="00E04C2B"/>
    <w:rsid w:val="00E0712B"/>
    <w:rsid w:val="00E17915"/>
    <w:rsid w:val="00E213AA"/>
    <w:rsid w:val="00E24698"/>
    <w:rsid w:val="00E258D6"/>
    <w:rsid w:val="00E51E24"/>
    <w:rsid w:val="00E73183"/>
    <w:rsid w:val="00E73D1A"/>
    <w:rsid w:val="00E77DA9"/>
    <w:rsid w:val="00E8796A"/>
    <w:rsid w:val="00E879BD"/>
    <w:rsid w:val="00E9023B"/>
    <w:rsid w:val="00E91813"/>
    <w:rsid w:val="00E96492"/>
    <w:rsid w:val="00E96752"/>
    <w:rsid w:val="00EA0563"/>
    <w:rsid w:val="00EA3A4A"/>
    <w:rsid w:val="00EB252F"/>
    <w:rsid w:val="00EB73DE"/>
    <w:rsid w:val="00EC23C2"/>
    <w:rsid w:val="00EC31C5"/>
    <w:rsid w:val="00EC7E12"/>
    <w:rsid w:val="00ED1426"/>
    <w:rsid w:val="00ED494A"/>
    <w:rsid w:val="00EE7141"/>
    <w:rsid w:val="00EE7664"/>
    <w:rsid w:val="00EF0B3C"/>
    <w:rsid w:val="00F10156"/>
    <w:rsid w:val="00F108CB"/>
    <w:rsid w:val="00F1166A"/>
    <w:rsid w:val="00F15CF5"/>
    <w:rsid w:val="00F221A9"/>
    <w:rsid w:val="00F30EF5"/>
    <w:rsid w:val="00F341C1"/>
    <w:rsid w:val="00F362EC"/>
    <w:rsid w:val="00F40F67"/>
    <w:rsid w:val="00F53AC3"/>
    <w:rsid w:val="00F57261"/>
    <w:rsid w:val="00F573AF"/>
    <w:rsid w:val="00F65871"/>
    <w:rsid w:val="00F86D6F"/>
    <w:rsid w:val="00F94355"/>
    <w:rsid w:val="00F9663A"/>
    <w:rsid w:val="00FA2496"/>
    <w:rsid w:val="00FB5F01"/>
    <w:rsid w:val="00FB6C29"/>
    <w:rsid w:val="00FC26FD"/>
    <w:rsid w:val="00FC2DA4"/>
    <w:rsid w:val="00FD1045"/>
    <w:rsid w:val="00FD7294"/>
    <w:rsid w:val="00FE5457"/>
    <w:rsid w:val="00FE6B27"/>
    <w:rsid w:val="00FF3FFB"/>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093283486">
      <w:bodyDiv w:val="1"/>
      <w:marLeft w:val="0"/>
      <w:marRight w:val="0"/>
      <w:marTop w:val="0"/>
      <w:marBottom w:val="0"/>
      <w:divBdr>
        <w:top w:val="none" w:sz="0" w:space="0" w:color="auto"/>
        <w:left w:val="none" w:sz="0" w:space="0" w:color="auto"/>
        <w:bottom w:val="none" w:sz="0" w:space="0" w:color="auto"/>
        <w:right w:val="none" w:sz="0" w:space="0" w:color="auto"/>
      </w:divBdr>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 w:id="20385846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file:///C:\Users\nick.tolimieri\Documents\GitHub\OCNMS\Flagstone%20paper\Plots\Figure-2-1.png" TargetMode="External"/><Relationship Id="rId18" Type="http://schemas.openxmlformats.org/officeDocument/2006/relationships/image" Target="media/image5.pn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file:///C:\Users\nick.tolimieri\Documents\GitHub\OCNMS\Flagstone%20paper\Plots\Figure-6-fish-kelp-combined.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C:\Users\nick.tolimieri\Documents\GitHub\OCNMS\Flagstone%20paper\Plots\Figure-4-1.png" TargetMode="External"/><Relationship Id="rId25" Type="http://schemas.openxmlformats.org/officeDocument/2006/relationships/image" Target="media/image9.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C:\Users\nick.tolimieri\Documents\GitHub\OCNMS\Flagstone%20paper\Plots\Figure-1.png" TargetMode="External"/><Relationship Id="rId24" Type="http://schemas.openxmlformats.org/officeDocument/2006/relationships/image" Target="media/image8.png"/><Relationship Id="rId32" Type="http://schemas.openxmlformats.org/officeDocument/2006/relationships/image" Target="file:///C:\Users\nick.tolimieri\Documents\GitHub\OCNMS\Flagstone%20paper\Plots\supplement-yoy-site-year-1.png" TargetMode="External"/><Relationship Id="rId5" Type="http://schemas.openxmlformats.org/officeDocument/2006/relationships/webSettings" Target="webSettings.xml"/><Relationship Id="rId15" Type="http://schemas.openxmlformats.org/officeDocument/2006/relationships/image" Target="file:///C:\Users\nick.tolimieri\Documents\GitHub\OCNMS\Flagstone%20paper\Plots\Figure-3-1.png" TargetMode="External"/><Relationship Id="rId23" Type="http://schemas.openxmlformats.org/officeDocument/2006/relationships/image" Target="file:///C:\Users\nick.tolimieri\Documents\GitHub\OCNMS\Flagstone%20paper\Plots\Substrate-w-tatoosh.jpg" TargetMode="External"/><Relationship Id="rId28" Type="http://schemas.openxmlformats.org/officeDocument/2006/relationships/image" Target="file:///C:\Users\nick.tolimieri\Documents\GitHub\OCNMS\Flagstone%20paper\Plots\big3-1.png" TargetMode="External"/><Relationship Id="rId10" Type="http://schemas.openxmlformats.org/officeDocument/2006/relationships/image" Target="media/image1.png"/><Relationship Id="rId19" Type="http://schemas.openxmlformats.org/officeDocument/2006/relationships/image" Target="file:///C:\Users\nick.tolimieri\Documents\GitHub\OCNMS\Flagstone%20paper\Plots\Figure-5-1.p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EA4F6F-0399-49B2-B22A-5DA2C531D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64</Pages>
  <Words>21826</Words>
  <Characters>124413</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134</cp:revision>
  <dcterms:created xsi:type="dcterms:W3CDTF">2022-03-28T02:10:00Z</dcterms:created>
  <dcterms:modified xsi:type="dcterms:W3CDTF">2022-03-31T20:46:00Z</dcterms:modified>
</cp:coreProperties>
</file>